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6757" w14:textId="3AE65220" w:rsidR="00430899" w:rsidRPr="00243B27" w:rsidRDefault="00D12183" w:rsidP="0071066A">
      <w:pPr>
        <w:pStyle w:val="DeckblattTitel"/>
        <w:rPr>
          <w:lang w:val="en-GB"/>
        </w:rPr>
      </w:pPr>
      <w:bookmarkStart w:id="0" w:name="_Toc323810043"/>
      <w:bookmarkStart w:id="1" w:name="_Toc324320929"/>
      <w:bookmarkStart w:id="2" w:name="_Toc324345432"/>
      <w:bookmarkStart w:id="3" w:name="_Toc325621263"/>
      <w:bookmarkStart w:id="4" w:name="_Toc325699665"/>
      <w:r w:rsidRPr="00243B27">
        <w:rPr>
          <w:lang w:val="en-GB"/>
        </w:rPr>
        <w:br/>
      </w:r>
      <w:r w:rsidR="00B12E29" w:rsidRPr="00243B27">
        <w:rPr>
          <w:lang w:val="en-GB"/>
        </w:rPr>
        <w:t xml:space="preserve">PPRI </w:t>
      </w:r>
      <w:r w:rsidR="0034384D">
        <w:rPr>
          <w:lang w:val="en-GB"/>
        </w:rPr>
        <w:t xml:space="preserve">Medical Devices </w:t>
      </w:r>
      <w:proofErr w:type="spellStart"/>
      <w:r w:rsidR="00B12E29" w:rsidRPr="00243B27">
        <w:rPr>
          <w:lang w:val="en-GB"/>
        </w:rPr>
        <w:t>Pharma</w:t>
      </w:r>
      <w:proofErr w:type="spellEnd"/>
      <w:r w:rsidR="00B12E29" w:rsidRPr="00243B27">
        <w:rPr>
          <w:lang w:val="en-GB"/>
        </w:rPr>
        <w:t xml:space="preserve"> Brief</w:t>
      </w:r>
      <w:proofErr w:type="gramStart"/>
      <w:r w:rsidR="009A1004" w:rsidRPr="00243B27">
        <w:rPr>
          <w:lang w:val="en-GB"/>
        </w:rPr>
        <w:t>:</w:t>
      </w:r>
      <w:proofErr w:type="gramEnd"/>
      <w:r w:rsidR="002C1E6C" w:rsidRPr="00243B27">
        <w:rPr>
          <w:lang w:val="en-GB"/>
        </w:rPr>
        <w:br/>
      </w:r>
      <w:r w:rsidR="00EC2FAA" w:rsidRPr="00EC2FAA">
        <w:rPr>
          <w:highlight w:val="yellow"/>
          <w:lang w:val="en-GB"/>
        </w:rPr>
        <w:t>Country</w:t>
      </w:r>
      <w:r w:rsidR="0046562E">
        <w:rPr>
          <w:lang w:val="en-GB"/>
        </w:rPr>
        <w:t xml:space="preserve"> 202</w:t>
      </w:r>
      <w:r w:rsidR="008F7C6D">
        <w:rPr>
          <w:lang w:val="en-GB"/>
        </w:rPr>
        <w:t>1</w:t>
      </w:r>
      <w:r w:rsidR="00EC2FAA">
        <w:rPr>
          <w:lang w:val="en-GB"/>
        </w:rPr>
        <w:t xml:space="preserve"> - Template</w:t>
      </w:r>
    </w:p>
    <w:p w14:paraId="2347363F" w14:textId="10BAF501" w:rsidR="00430899" w:rsidRPr="00243B27" w:rsidRDefault="00454BC9" w:rsidP="0071066A">
      <w:pPr>
        <w:pStyle w:val="DeckblattBerichtsart"/>
        <w:rPr>
          <w:lang w:val="en-GB"/>
        </w:rPr>
      </w:pPr>
      <w:sdt>
        <w:sdtPr>
          <w:rPr>
            <w:lang w:val="en-GB"/>
          </w:rPr>
          <w:id w:val="44343699"/>
          <w:placeholder>
            <w:docPart w:val="64098A8486F449E9B5849CAC81DB4C20"/>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9A1004" w:rsidRPr="00243B27">
            <w:rPr>
              <w:lang w:val="en-GB"/>
            </w:rPr>
            <w:t xml:space="preserve">Pharmaceutical Pricing and Reimbursement Information (PPRI) </w:t>
          </w:r>
          <w:r w:rsidR="00913DDF">
            <w:rPr>
              <w:lang w:val="en-GB"/>
            </w:rPr>
            <w:t>Medical Devices</w:t>
          </w:r>
          <w:r w:rsidR="009A1004" w:rsidRPr="00243B27">
            <w:rPr>
              <w:lang w:val="en-GB"/>
            </w:rPr>
            <w:t xml:space="preserve"> Briefs Series</w:t>
          </w:r>
        </w:sdtContent>
      </w:sdt>
    </w:p>
    <w:p w14:paraId="7DF8C6DB" w14:textId="28C7E203" w:rsidR="00D575AA" w:rsidRPr="00243B27" w:rsidRDefault="009A1004" w:rsidP="002C1E6C">
      <w:pPr>
        <w:pStyle w:val="DeckblattAuftraggeber"/>
        <w:rPr>
          <w:lang w:val="en-GB"/>
        </w:rPr>
      </w:pPr>
      <w:r w:rsidRPr="00243B27">
        <w:rPr>
          <w:lang w:val="en-GB"/>
        </w:rPr>
        <w:t xml:space="preserve">Commissioned by the Austrian Federal Ministry of </w:t>
      </w:r>
      <w:r w:rsidR="0046562E">
        <w:rPr>
          <w:lang w:val="en-GB"/>
        </w:rPr>
        <w:t>Social Affairs, Health, Care and Consumer Protection</w:t>
      </w:r>
    </w:p>
    <w:p w14:paraId="4BF1B3B2" w14:textId="77777777" w:rsidR="002C1E6C" w:rsidRPr="00243B27" w:rsidRDefault="002C1E6C" w:rsidP="00430899">
      <w:pPr>
        <w:rPr>
          <w:lang w:val="en-GB"/>
        </w:rPr>
      </w:pPr>
    </w:p>
    <w:p w14:paraId="1287A27C" w14:textId="77777777" w:rsidR="00430899" w:rsidRPr="00243B27" w:rsidRDefault="00430899" w:rsidP="0071066A">
      <w:pPr>
        <w:pStyle w:val="SchmutztitelTitel"/>
        <w:rPr>
          <w:lang w:val="en-GB"/>
        </w:rPr>
        <w:sectPr w:rsidR="00430899" w:rsidRPr="00243B27" w:rsidSect="00E27646">
          <w:headerReference w:type="first" r:id="rId9"/>
          <w:footerReference w:type="first" r:id="rId10"/>
          <w:pgSz w:w="11907" w:h="16840" w:code="9"/>
          <w:pgMar w:top="2268" w:right="1701" w:bottom="2268" w:left="1701" w:header="709" w:footer="1021" w:gutter="0"/>
          <w:paperSrc w:first="3" w:other="3"/>
          <w:cols w:space="720"/>
          <w:titlePg/>
          <w:docGrid w:linePitch="299"/>
        </w:sectPr>
      </w:pPr>
    </w:p>
    <w:p w14:paraId="78713B52" w14:textId="222A1D33" w:rsidR="00430899" w:rsidRPr="00913DDF" w:rsidRDefault="00993EE2" w:rsidP="0071066A">
      <w:pPr>
        <w:pStyle w:val="SchmutztitelTitel"/>
        <w:rPr>
          <w:lang w:val="en-GB"/>
        </w:rPr>
      </w:pPr>
      <w:r w:rsidRPr="00913DDF">
        <w:rPr>
          <w:lang w:val="en-GB"/>
        </w:rPr>
        <w:lastRenderedPageBreak/>
        <w:br/>
      </w:r>
      <w:r w:rsidR="00581B43" w:rsidRPr="00913DDF">
        <w:rPr>
          <w:lang w:val="en-GB"/>
        </w:rPr>
        <w:t xml:space="preserve">PPRI </w:t>
      </w:r>
      <w:r w:rsidR="0034384D">
        <w:rPr>
          <w:lang w:val="en-GB"/>
        </w:rPr>
        <w:t xml:space="preserve">Medical Devices </w:t>
      </w:r>
      <w:r w:rsidR="00581B43" w:rsidRPr="00913DDF">
        <w:rPr>
          <w:lang w:val="en-GB"/>
        </w:rPr>
        <w:t>Brief</w:t>
      </w:r>
      <w:proofErr w:type="gramStart"/>
      <w:r w:rsidR="00581B43" w:rsidRPr="00913DDF">
        <w:rPr>
          <w:lang w:val="en-GB"/>
        </w:rPr>
        <w:t>:</w:t>
      </w:r>
      <w:proofErr w:type="gramEnd"/>
      <w:r w:rsidR="00581B43" w:rsidRPr="00913DDF">
        <w:rPr>
          <w:lang w:val="en-GB"/>
        </w:rPr>
        <w:br/>
      </w:r>
      <w:r w:rsidR="00EC2FAA" w:rsidRPr="00EC2FAA">
        <w:rPr>
          <w:highlight w:val="yellow"/>
          <w:lang w:val="en-GB"/>
        </w:rPr>
        <w:t>Country</w:t>
      </w:r>
      <w:r w:rsidR="0034384D" w:rsidRPr="00913DDF">
        <w:rPr>
          <w:lang w:val="en-GB"/>
        </w:rPr>
        <w:t xml:space="preserve"> 202</w:t>
      </w:r>
      <w:r w:rsidR="008F7C6D">
        <w:rPr>
          <w:lang w:val="en-GB"/>
        </w:rPr>
        <w:t>1</w:t>
      </w:r>
    </w:p>
    <w:p w14:paraId="2AFDB58C" w14:textId="529C09BB" w:rsidR="00430899" w:rsidRPr="00913DDF" w:rsidRDefault="00EC2FAA" w:rsidP="0071066A">
      <w:pPr>
        <w:pStyle w:val="Schmutztitel1Untertitel"/>
        <w:rPr>
          <w:lang w:val="en-GB"/>
        </w:rPr>
      </w:pPr>
      <w:r>
        <w:rPr>
          <w:lang w:val="en-GB"/>
        </w:rPr>
        <w:t>Template</w:t>
      </w:r>
    </w:p>
    <w:p w14:paraId="622A7FF8" w14:textId="44FB4DE7" w:rsidR="00FB6B4D" w:rsidRPr="00243B27" w:rsidRDefault="00454BC9" w:rsidP="0071066A">
      <w:pPr>
        <w:pStyle w:val="Schmutztitel2Untertitel"/>
        <w:spacing w:before="840" w:after="0" w:line="270" w:lineRule="exact"/>
        <w:contextualSpacing/>
        <w:rPr>
          <w:lang w:val="en-GB"/>
        </w:rPr>
      </w:pPr>
      <w:sdt>
        <w:sdtPr>
          <w:rPr>
            <w:lang w:val="en-GB"/>
          </w:rPr>
          <w:id w:val="1066926972"/>
          <w:placeholder>
            <w:docPart w:val="9A1AFD648A754D3D87C3350B39BBA97D"/>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0323A4" w:rsidRPr="00243B27">
            <w:rPr>
              <w:lang w:val="en-GB"/>
            </w:rPr>
            <w:t xml:space="preserve">Pharmaceutical Pricing and Reimbursement Information (PPRI) </w:t>
          </w:r>
          <w:r w:rsidR="008F7C6D">
            <w:rPr>
              <w:lang w:val="en-GB"/>
            </w:rPr>
            <w:t>Medical Devices</w:t>
          </w:r>
          <w:r w:rsidR="000323A4" w:rsidRPr="00243B27">
            <w:rPr>
              <w:lang w:val="en-GB"/>
            </w:rPr>
            <w:t xml:space="preserve"> Briefs Series</w:t>
          </w:r>
        </w:sdtContent>
      </w:sdt>
    </w:p>
    <w:p w14:paraId="5B0B0763" w14:textId="127F573F" w:rsidR="000323A4" w:rsidRPr="00EC2FAA" w:rsidRDefault="0046562E" w:rsidP="004821F2">
      <w:pPr>
        <w:pStyle w:val="Schmutztitelberschrift"/>
        <w:rPr>
          <w:lang w:val="en-GB"/>
        </w:rPr>
      </w:pPr>
      <w:r w:rsidRPr="00EC2FAA">
        <w:rPr>
          <w:lang w:val="en-GB"/>
        </w:rPr>
        <w:t>Author</w:t>
      </w:r>
      <w:proofErr w:type="gramStart"/>
      <w:r w:rsidR="005A0A43" w:rsidRPr="00EC2FAA">
        <w:rPr>
          <w:lang w:val="en-GB"/>
        </w:rPr>
        <w:t>:</w:t>
      </w:r>
      <w:proofErr w:type="gramEnd"/>
      <w:r w:rsidR="004821F2" w:rsidRPr="00EC2FAA">
        <w:rPr>
          <w:lang w:val="en-GB"/>
        </w:rPr>
        <w:br/>
      </w:r>
      <w:r w:rsidR="00EC2FAA" w:rsidRPr="004F40CA">
        <w:rPr>
          <w:highlight w:val="yellow"/>
          <w:lang w:val="en-GB"/>
        </w:rPr>
        <w:t>First Name Surname (Institution)</w:t>
      </w:r>
      <w:r w:rsidR="00EC2FAA" w:rsidRPr="004F40CA">
        <w:rPr>
          <w:lang w:val="en-GB"/>
        </w:rPr>
        <w:tab/>
      </w:r>
    </w:p>
    <w:p w14:paraId="3E649C21" w14:textId="11134009" w:rsidR="00665EEF" w:rsidRPr="00E70632" w:rsidRDefault="000323A4" w:rsidP="00913DDF">
      <w:pPr>
        <w:pStyle w:val="Schmutztitelberschrift"/>
        <w:rPr>
          <w:lang w:val="de-DE"/>
        </w:rPr>
      </w:pPr>
      <w:r w:rsidRPr="00E70632">
        <w:rPr>
          <w:lang w:val="de-DE"/>
        </w:rPr>
        <w:t xml:space="preserve">Project </w:t>
      </w:r>
      <w:proofErr w:type="spellStart"/>
      <w:r w:rsidRPr="00E70632">
        <w:rPr>
          <w:lang w:val="de-DE"/>
        </w:rPr>
        <w:t>assistant</w:t>
      </w:r>
      <w:proofErr w:type="spellEnd"/>
      <w:r w:rsidR="00B30A4B" w:rsidRPr="00E70632">
        <w:rPr>
          <w:lang w:val="de-DE"/>
        </w:rPr>
        <w:t>:</w:t>
      </w:r>
      <w:r w:rsidR="00913DDF" w:rsidRPr="00E70632">
        <w:rPr>
          <w:lang w:val="de-DE"/>
        </w:rPr>
        <w:tab/>
      </w:r>
      <w:r w:rsidR="009078AB" w:rsidRPr="00E70632">
        <w:rPr>
          <w:lang w:val="de-DE"/>
        </w:rPr>
        <w:br/>
      </w:r>
      <w:r w:rsidRPr="00E70632">
        <w:rPr>
          <w:lang w:val="de-DE"/>
        </w:rPr>
        <w:t>Romana Landauer</w:t>
      </w:r>
      <w:r w:rsidR="004821F2" w:rsidRPr="00E70632">
        <w:rPr>
          <w:lang w:val="de-DE"/>
        </w:rPr>
        <w:t xml:space="preserve"> (PPRI </w:t>
      </w:r>
      <w:proofErr w:type="spellStart"/>
      <w:r w:rsidR="004821F2" w:rsidRPr="00E70632">
        <w:rPr>
          <w:lang w:val="de-DE"/>
        </w:rPr>
        <w:t>Secretariat</w:t>
      </w:r>
      <w:proofErr w:type="spellEnd"/>
      <w:r w:rsidR="004821F2" w:rsidRPr="00E70632">
        <w:rPr>
          <w:lang w:val="de-DE"/>
        </w:rPr>
        <w:t>, Gesundheit Österreich GÖG)</w:t>
      </w:r>
    </w:p>
    <w:p w14:paraId="6C2803A9" w14:textId="77777777" w:rsidR="000A463D" w:rsidRPr="00E70632" w:rsidRDefault="000A463D" w:rsidP="009078AB">
      <w:pPr>
        <w:pStyle w:val="Schmutztitelberschrift"/>
        <w:rPr>
          <w:lang w:val="de-DE"/>
        </w:rPr>
      </w:pPr>
    </w:p>
    <w:p w14:paraId="5B1A404B" w14:textId="30DFC41A" w:rsidR="000A463D" w:rsidRPr="003B71E3" w:rsidRDefault="000A463D" w:rsidP="009078AB">
      <w:pPr>
        <w:pStyle w:val="Schmutztitelberschrift"/>
        <w:rPr>
          <w:lang w:val="en-GB"/>
        </w:rPr>
      </w:pPr>
      <w:r w:rsidRPr="003B71E3">
        <w:rPr>
          <w:lang w:val="en-GB"/>
        </w:rPr>
        <w:t>Reviewer</w:t>
      </w:r>
      <w:r w:rsidRPr="003B71E3">
        <w:rPr>
          <w:highlight w:val="yellow"/>
          <w:lang w:val="en-GB"/>
        </w:rPr>
        <w:t>s</w:t>
      </w:r>
      <w:r w:rsidRPr="003B71E3">
        <w:rPr>
          <w:lang w:val="en-GB"/>
        </w:rPr>
        <w:t>:</w:t>
      </w:r>
    </w:p>
    <w:p w14:paraId="6FD5D330" w14:textId="116DD281" w:rsidR="000A463D" w:rsidRPr="003B71E3" w:rsidRDefault="00EC2FAA" w:rsidP="000A463D">
      <w:pPr>
        <w:pStyle w:val="SchmutztitelAutoren"/>
        <w:rPr>
          <w:lang w:val="en-GB"/>
        </w:rPr>
      </w:pPr>
      <w:r w:rsidRPr="004F40CA">
        <w:rPr>
          <w:highlight w:val="yellow"/>
          <w:lang w:val="en-GB"/>
        </w:rPr>
        <w:t>First Name Surname (Institution)</w:t>
      </w:r>
    </w:p>
    <w:p w14:paraId="33AF2BAF" w14:textId="5D02C056" w:rsidR="00EA510B" w:rsidRPr="004F40CA" w:rsidRDefault="00EC2FAA" w:rsidP="00EC2FAA">
      <w:pPr>
        <w:pStyle w:val="SchmutztitelAutoren"/>
        <w:tabs>
          <w:tab w:val="center" w:pos="4252"/>
        </w:tabs>
        <w:rPr>
          <w:lang w:val="en-GB"/>
        </w:rPr>
      </w:pPr>
      <w:r w:rsidRPr="004F40CA">
        <w:rPr>
          <w:highlight w:val="yellow"/>
          <w:lang w:val="en-GB"/>
        </w:rPr>
        <w:t>First Name Surname (Institution)</w:t>
      </w:r>
      <w:r w:rsidRPr="004F40CA">
        <w:rPr>
          <w:lang w:val="en-GB"/>
        </w:rPr>
        <w:tab/>
      </w:r>
      <w:r>
        <w:rPr>
          <w:lang w:val="en-GB"/>
        </w:rPr>
        <w:tab/>
      </w:r>
    </w:p>
    <w:p w14:paraId="34C66CF7" w14:textId="14DB35E1" w:rsidR="00CD1C3E" w:rsidRPr="00243B27" w:rsidRDefault="00FD25D8" w:rsidP="00E603F2">
      <w:pPr>
        <w:pStyle w:val="SchmutztitelOrtundDatum"/>
        <w:rPr>
          <w:lang w:val="en-GB"/>
        </w:rPr>
      </w:pPr>
      <w:r w:rsidRPr="004F40CA">
        <w:rPr>
          <w:lang w:val="en-GB"/>
        </w:rPr>
        <w:t xml:space="preserve">Vienna, </w:t>
      </w:r>
      <w:r w:rsidR="00395839">
        <w:rPr>
          <w:highlight w:val="yellow"/>
          <w:lang w:val="en-GB"/>
        </w:rPr>
        <w:t>Month</w:t>
      </w:r>
      <w:r w:rsidR="00395839" w:rsidRPr="00913DDF">
        <w:rPr>
          <w:highlight w:val="yellow"/>
          <w:lang w:val="en-GB"/>
        </w:rPr>
        <w:t xml:space="preserve"> </w:t>
      </w:r>
      <w:r w:rsidR="0046562E" w:rsidRPr="00913DDF">
        <w:rPr>
          <w:highlight w:val="yellow"/>
          <w:lang w:val="en-GB"/>
        </w:rPr>
        <w:t>202</w:t>
      </w:r>
      <w:r w:rsidR="00395839">
        <w:rPr>
          <w:highlight w:val="yellow"/>
          <w:lang w:val="en-GB"/>
        </w:rPr>
        <w:t>1</w:t>
      </w:r>
    </w:p>
    <w:p w14:paraId="616A2C2E" w14:textId="35D06DD3" w:rsidR="00430899" w:rsidRPr="00243B27" w:rsidRDefault="002D3A34" w:rsidP="00E603F2">
      <w:pPr>
        <w:pStyle w:val="SchmutztitelAuftraggeber"/>
        <w:rPr>
          <w:lang w:val="en-GB"/>
        </w:rPr>
        <w:sectPr w:rsidR="00430899" w:rsidRPr="00243B27" w:rsidSect="00E27646">
          <w:headerReference w:type="even" r:id="rId11"/>
          <w:headerReference w:type="default" r:id="rId12"/>
          <w:headerReference w:type="first" r:id="rId13"/>
          <w:footerReference w:type="first" r:id="rId14"/>
          <w:type w:val="oddPage"/>
          <w:pgSz w:w="11907" w:h="16840" w:code="9"/>
          <w:pgMar w:top="2268" w:right="1701" w:bottom="2268" w:left="1701" w:header="709" w:footer="1021" w:gutter="0"/>
          <w:paperSrc w:first="3" w:other="3"/>
          <w:cols w:space="720"/>
          <w:titlePg/>
          <w:docGrid w:linePitch="299"/>
        </w:sectPr>
      </w:pPr>
      <w:r w:rsidRPr="00243B27">
        <w:rPr>
          <w:lang w:val="en-GB"/>
        </w:rPr>
        <w:t xml:space="preserve">Commissioned by the Austrian </w:t>
      </w:r>
      <w:r w:rsidR="0046562E" w:rsidRPr="00243B27">
        <w:rPr>
          <w:lang w:val="en-GB"/>
        </w:rPr>
        <w:t xml:space="preserve">Federal Ministry of </w:t>
      </w:r>
      <w:r w:rsidR="0046562E">
        <w:rPr>
          <w:lang w:val="en-GB"/>
        </w:rPr>
        <w:t>Social Affairs, Health, Care and Consumer Protection</w:t>
      </w:r>
    </w:p>
    <w:p w14:paraId="412DC557" w14:textId="669D52E0" w:rsidR="00CD1C3E" w:rsidRPr="00E70632" w:rsidRDefault="00D87275" w:rsidP="0046562E">
      <w:pPr>
        <w:pStyle w:val="Zitiervorschlag"/>
        <w:spacing w:before="6000"/>
        <w:rPr>
          <w:lang w:val="de-DE"/>
        </w:rPr>
      </w:pPr>
      <w:r w:rsidRPr="00243B27">
        <w:rPr>
          <w:lang w:val="en-GB"/>
        </w:rPr>
        <w:lastRenderedPageBreak/>
        <w:t>Suggestion for citation</w:t>
      </w:r>
      <w:r w:rsidR="00CD1C3E" w:rsidRPr="00243B27">
        <w:rPr>
          <w:lang w:val="en-GB"/>
        </w:rPr>
        <w:t xml:space="preserve">: </w:t>
      </w:r>
      <w:r w:rsidR="005532B1">
        <w:rPr>
          <w:lang w:val="en-GB"/>
        </w:rPr>
        <w:t xml:space="preserve">Vogler </w:t>
      </w:r>
      <w:r w:rsidR="005532B1" w:rsidRPr="005532B1">
        <w:rPr>
          <w:lang w:val="en-GB"/>
        </w:rPr>
        <w:t>Sabine</w:t>
      </w:r>
      <w:r w:rsidR="0046562E" w:rsidRPr="005532B1">
        <w:rPr>
          <w:lang w:val="en-GB"/>
        </w:rPr>
        <w:t xml:space="preserve"> </w:t>
      </w:r>
      <w:r w:rsidRPr="005532B1">
        <w:rPr>
          <w:lang w:val="en-GB"/>
        </w:rPr>
        <w:t>(</w:t>
      </w:r>
      <w:r w:rsidR="0046562E" w:rsidRPr="005532B1">
        <w:rPr>
          <w:lang w:val="en-GB"/>
        </w:rPr>
        <w:t>202</w:t>
      </w:r>
      <w:r w:rsidR="00EC2FAA" w:rsidRPr="005532B1">
        <w:rPr>
          <w:lang w:val="en-GB"/>
        </w:rPr>
        <w:t>1</w:t>
      </w:r>
      <w:r w:rsidRPr="005532B1">
        <w:rPr>
          <w:lang w:val="en-GB"/>
        </w:rPr>
        <w:t>):</w:t>
      </w:r>
      <w:r w:rsidR="00CD1C3E" w:rsidRPr="005532B1">
        <w:rPr>
          <w:lang w:val="en-GB"/>
        </w:rPr>
        <w:t xml:space="preserve"> </w:t>
      </w:r>
      <w:r w:rsidRPr="005532B1">
        <w:rPr>
          <w:lang w:val="en-GB"/>
        </w:rPr>
        <w:t xml:space="preserve">PPRI </w:t>
      </w:r>
      <w:r w:rsidR="0034384D" w:rsidRPr="005532B1">
        <w:rPr>
          <w:lang w:val="en-GB"/>
        </w:rPr>
        <w:t xml:space="preserve">Medical Devices </w:t>
      </w:r>
      <w:r w:rsidR="005532B1" w:rsidRPr="005532B1">
        <w:rPr>
          <w:lang w:val="en-GB"/>
        </w:rPr>
        <w:t xml:space="preserve">Brief. Template </w:t>
      </w:r>
      <w:r w:rsidR="0046562E" w:rsidRPr="005532B1">
        <w:rPr>
          <w:lang w:val="en-GB"/>
        </w:rPr>
        <w:t>202</w:t>
      </w:r>
      <w:r w:rsidR="00EC2FAA" w:rsidRPr="005532B1">
        <w:rPr>
          <w:lang w:val="en-GB"/>
        </w:rPr>
        <w:t>1</w:t>
      </w:r>
      <w:r w:rsidR="00CD1C3E" w:rsidRPr="005532B1">
        <w:rPr>
          <w:lang w:val="en-GB"/>
        </w:rPr>
        <w:t>.</w:t>
      </w:r>
      <w:r w:rsidR="00CD1C3E" w:rsidRPr="00EC2FAA">
        <w:rPr>
          <w:lang w:val="en-GB"/>
        </w:rPr>
        <w:t xml:space="preserve"> </w:t>
      </w:r>
      <w:r w:rsidRPr="00EC2FAA">
        <w:rPr>
          <w:lang w:val="en-GB"/>
        </w:rPr>
        <w:t xml:space="preserve">PPRI </w:t>
      </w:r>
      <w:r w:rsidR="00CA37CE">
        <w:rPr>
          <w:lang w:val="en-GB"/>
        </w:rPr>
        <w:t>Medical Devices</w:t>
      </w:r>
      <w:r w:rsidR="00CA37CE" w:rsidRPr="00EC2FAA">
        <w:rPr>
          <w:lang w:val="en-GB"/>
        </w:rPr>
        <w:t xml:space="preserve"> </w:t>
      </w:r>
      <w:r w:rsidRPr="00EC2FAA">
        <w:rPr>
          <w:lang w:val="en-GB"/>
        </w:rPr>
        <w:t>Briefs</w:t>
      </w:r>
      <w:r w:rsidR="00B30A4B" w:rsidRPr="00EC2FAA">
        <w:rPr>
          <w:lang w:val="en-GB"/>
        </w:rPr>
        <w:t xml:space="preserve"> Series</w:t>
      </w:r>
      <w:r w:rsidRPr="00EC2FAA">
        <w:rPr>
          <w:lang w:val="en-GB"/>
        </w:rPr>
        <w:t>.</w:t>
      </w:r>
      <w:r w:rsidRPr="00243B27">
        <w:rPr>
          <w:lang w:val="en-GB"/>
        </w:rPr>
        <w:t xml:space="preserve"> </w:t>
      </w:r>
      <w:r w:rsidRPr="00E70632">
        <w:rPr>
          <w:lang w:val="de-DE"/>
        </w:rPr>
        <w:t>Gesundheit Österreich GmbH (GÖG / Austrian National Public Health Institute), Vienna</w:t>
      </w:r>
    </w:p>
    <w:p w14:paraId="13F87246" w14:textId="18ADE4EE" w:rsidR="00C77330" w:rsidRPr="00E70632" w:rsidRDefault="00936CE2" w:rsidP="00D87275">
      <w:pPr>
        <w:pStyle w:val="ZahlISBN"/>
        <w:tabs>
          <w:tab w:val="left" w:pos="6267"/>
        </w:tabs>
        <w:rPr>
          <w:lang w:val="de-DE"/>
        </w:rPr>
      </w:pPr>
      <w:r w:rsidRPr="00E70632">
        <w:rPr>
          <w:lang w:val="de-DE"/>
        </w:rPr>
        <w:t>P4/33/4493</w:t>
      </w:r>
      <w:bookmarkStart w:id="5" w:name="_GoBack"/>
      <w:bookmarkEnd w:id="5"/>
    </w:p>
    <w:p w14:paraId="3D44AED6" w14:textId="3A12A1FF" w:rsidR="00F96DD5" w:rsidRDefault="0012533A" w:rsidP="00CD1C3E">
      <w:pPr>
        <w:pStyle w:val="SchmutztitelHinweis"/>
        <w:rPr>
          <w:rStyle w:val="Hyperlink"/>
          <w:u w:val="none"/>
          <w:lang w:val="en-GB"/>
        </w:rPr>
      </w:pPr>
      <w:r w:rsidRPr="00243B27">
        <w:rPr>
          <w:lang w:val="en-GB"/>
        </w:rPr>
        <w:t xml:space="preserve">Owner, editor </w:t>
      </w:r>
      <w:r w:rsidR="00AC41D1" w:rsidRPr="00243B27">
        <w:rPr>
          <w:lang w:val="en-GB"/>
        </w:rPr>
        <w:t>and</w:t>
      </w:r>
      <w:r w:rsidRPr="00243B27">
        <w:rPr>
          <w:lang w:val="en-GB"/>
        </w:rPr>
        <w:t xml:space="preserve"> publisher</w:t>
      </w:r>
      <w:r w:rsidR="00F96DD5" w:rsidRPr="00243B27">
        <w:rPr>
          <w:lang w:val="en-GB"/>
        </w:rPr>
        <w:t xml:space="preserve">: </w:t>
      </w:r>
      <w:proofErr w:type="spellStart"/>
      <w:r w:rsidR="00F96DD5" w:rsidRPr="00243B27">
        <w:rPr>
          <w:lang w:val="en-GB"/>
        </w:rPr>
        <w:t>Gesundheit</w:t>
      </w:r>
      <w:proofErr w:type="spellEnd"/>
      <w:r w:rsidR="00F96DD5" w:rsidRPr="00243B27">
        <w:rPr>
          <w:lang w:val="en-GB"/>
        </w:rPr>
        <w:t xml:space="preserve"> </w:t>
      </w:r>
      <w:proofErr w:type="spellStart"/>
      <w:r w:rsidR="00F96DD5" w:rsidRPr="00243B27">
        <w:rPr>
          <w:lang w:val="en-GB"/>
        </w:rPr>
        <w:t>Österreich</w:t>
      </w:r>
      <w:proofErr w:type="spellEnd"/>
      <w:r w:rsidR="00C251EC" w:rsidRPr="00243B27">
        <w:rPr>
          <w:lang w:val="en-GB"/>
        </w:rPr>
        <w:t xml:space="preserve"> </w:t>
      </w:r>
      <w:r w:rsidR="00516A4E" w:rsidRPr="00243B27">
        <w:rPr>
          <w:lang w:val="en-GB"/>
        </w:rPr>
        <w:t xml:space="preserve">GmbH (GÖG / Austrian National Public Health Institute), </w:t>
      </w:r>
      <w:proofErr w:type="spellStart"/>
      <w:r w:rsidR="00F96DD5" w:rsidRPr="00243B27">
        <w:rPr>
          <w:lang w:val="en-GB"/>
        </w:rPr>
        <w:t>Stubenring</w:t>
      </w:r>
      <w:proofErr w:type="spellEnd"/>
      <w:r w:rsidR="00F96DD5" w:rsidRPr="00243B27">
        <w:rPr>
          <w:lang w:val="en-GB"/>
        </w:rPr>
        <w:t xml:space="preserve"> 6, 1010 </w:t>
      </w:r>
      <w:r w:rsidR="00AE6F41" w:rsidRPr="00243B27">
        <w:rPr>
          <w:lang w:val="en-GB"/>
        </w:rPr>
        <w:t xml:space="preserve">Vienna, </w:t>
      </w:r>
      <w:r w:rsidR="007C0B3D" w:rsidRPr="00243B27">
        <w:rPr>
          <w:lang w:val="en-GB"/>
        </w:rPr>
        <w:t xml:space="preserve">Austria, </w:t>
      </w:r>
      <w:proofErr w:type="gramStart"/>
      <w:r w:rsidR="00AE6F41" w:rsidRPr="00243B27">
        <w:rPr>
          <w:lang w:val="en-GB"/>
        </w:rPr>
        <w:t>Tel. +43</w:t>
      </w:r>
      <w:proofErr w:type="gramEnd"/>
      <w:r w:rsidR="00AE6F41" w:rsidRPr="00243B27">
        <w:rPr>
          <w:lang w:val="en-GB"/>
        </w:rPr>
        <w:t> 1 515 61, w</w:t>
      </w:r>
      <w:r w:rsidR="00F96DD5" w:rsidRPr="00243B27">
        <w:rPr>
          <w:lang w:val="en-GB"/>
        </w:rPr>
        <w:t>ebsite</w:t>
      </w:r>
      <w:r w:rsidR="00AE6F41" w:rsidRPr="00243B27">
        <w:rPr>
          <w:lang w:val="en-GB"/>
        </w:rPr>
        <w:t>s</w:t>
      </w:r>
      <w:r w:rsidR="00F96DD5" w:rsidRPr="00243B27">
        <w:rPr>
          <w:lang w:val="en-GB"/>
        </w:rPr>
        <w:t xml:space="preserve">: </w:t>
      </w:r>
      <w:r w:rsidR="00395839" w:rsidRPr="005D0DF9">
        <w:rPr>
          <w:lang w:val="en-GB"/>
        </w:rPr>
        <w:t>goeg.at</w:t>
      </w:r>
      <w:r w:rsidR="00AE6F41" w:rsidRPr="00243B27">
        <w:rPr>
          <w:rStyle w:val="Hyperlink"/>
          <w:u w:val="none"/>
          <w:lang w:val="en-GB"/>
        </w:rPr>
        <w:t xml:space="preserve"> and ppri.goeg.at</w:t>
      </w:r>
    </w:p>
    <w:p w14:paraId="2626F708" w14:textId="77777777" w:rsidR="0046562E" w:rsidRPr="001937B6" w:rsidRDefault="0046562E" w:rsidP="0046562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w:t>
      </w:r>
      <w:proofErr w:type="gramStart"/>
      <w:r w:rsidRPr="001937B6">
        <w:rPr>
          <w:lang w:val="en-GB"/>
        </w:rPr>
        <w:t>icines</w:t>
      </w:r>
      <w:proofErr w:type="gramEnd"/>
      <w:r w:rsidRPr="001937B6">
        <w:rPr>
          <w:lang w:val="en-GB"/>
        </w:rPr>
        <w:t xml:space="preserve">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5"/>
          <w:headerReference w:type="default" r:id="rId16"/>
          <w:footerReference w:type="even" r:id="rId17"/>
          <w:footerReference w:type="default" r:id="rId18"/>
          <w:headerReference w:type="first" r:id="rId19"/>
          <w:type w:val="evenPage"/>
          <w:pgSz w:w="11907" w:h="16840" w:code="9"/>
          <w:pgMar w:top="2268" w:right="1701" w:bottom="2268" w:left="1701" w:header="709" w:footer="1021" w:gutter="0"/>
          <w:paperSrc w:first="3" w:other="3"/>
          <w:pgNumType w:fmt="upperRoman" w:start="3"/>
          <w:cols w:space="720"/>
        </w:sectPr>
      </w:pPr>
    </w:p>
    <w:p w14:paraId="1C0CD812" w14:textId="4E96F31B" w:rsidR="001176FB" w:rsidRPr="00243B27" w:rsidRDefault="001176FB" w:rsidP="00913DDF">
      <w:pPr>
        <w:pStyle w:val="berschrift"/>
        <w:tabs>
          <w:tab w:val="left" w:pos="6576"/>
        </w:tabs>
        <w:rPr>
          <w:color w:val="002060"/>
          <w:lang w:val="en-GB"/>
        </w:rPr>
      </w:pPr>
      <w:bookmarkStart w:id="6" w:name="_Toc19601832"/>
      <w:r w:rsidRPr="00243B27">
        <w:rPr>
          <w:color w:val="002060"/>
          <w:lang w:val="en-GB"/>
        </w:rPr>
        <w:lastRenderedPageBreak/>
        <w:t xml:space="preserve">About PPRI </w:t>
      </w:r>
      <w:r w:rsidR="0034384D">
        <w:rPr>
          <w:color w:val="002060"/>
          <w:lang w:val="en-GB"/>
        </w:rPr>
        <w:t>Medical Devices</w:t>
      </w:r>
      <w:bookmarkEnd w:id="6"/>
      <w:r w:rsidR="00913DDF">
        <w:rPr>
          <w:color w:val="002060"/>
          <w:lang w:val="en-GB"/>
        </w:rPr>
        <w:tab/>
      </w:r>
    </w:p>
    <w:p w14:paraId="33C9E642" w14:textId="3F043FA0" w:rsidR="001176FB" w:rsidRPr="00913DDF" w:rsidRDefault="00F345B1" w:rsidP="001176FB">
      <w:pPr>
        <w:pStyle w:val="Standard0"/>
        <w:rPr>
          <w:lang w:val="en-GB"/>
        </w:rPr>
      </w:pPr>
      <w:r w:rsidRPr="00913DDF">
        <w:rPr>
          <w:lang w:val="en-GB"/>
        </w:rPr>
        <w:t xml:space="preserve">This concise report </w:t>
      </w:r>
      <w:r w:rsidR="00913DDF">
        <w:rPr>
          <w:lang w:val="en-GB"/>
        </w:rPr>
        <w:t xml:space="preserve">presents </w:t>
      </w:r>
      <w:r w:rsidR="00913DDF" w:rsidRPr="00913DDF">
        <w:rPr>
          <w:lang w:val="en-GB"/>
        </w:rPr>
        <w:t>the pricing and reimbursement policy framework</w:t>
      </w:r>
      <w:r w:rsidR="00913DDF">
        <w:rPr>
          <w:lang w:val="en-GB"/>
        </w:rPr>
        <w:t xml:space="preserve"> for medical devices in </w:t>
      </w:r>
      <w:r w:rsidR="00EC2FAA" w:rsidRPr="00EC2FAA">
        <w:rPr>
          <w:highlight w:val="yellow"/>
          <w:lang w:val="en-GB"/>
        </w:rPr>
        <w:t>country</w:t>
      </w:r>
      <w:r w:rsidR="00913DDF">
        <w:rPr>
          <w:lang w:val="en-GB"/>
        </w:rPr>
        <w:t xml:space="preserve">. </w:t>
      </w:r>
      <w:r w:rsidR="00A81FDF">
        <w:rPr>
          <w:lang w:val="en-GB"/>
        </w:rPr>
        <w:t>The PPRI Medical Devices Briefs</w:t>
      </w:r>
      <w:r w:rsidR="005C61E0">
        <w:rPr>
          <w:lang w:val="en-GB"/>
        </w:rPr>
        <w:t xml:space="preserve"> Series</w:t>
      </w:r>
      <w:r w:rsidR="00A81FDF">
        <w:rPr>
          <w:lang w:val="en-GB"/>
        </w:rPr>
        <w:t xml:space="preserve"> </w:t>
      </w:r>
      <w:r w:rsidR="00E70632">
        <w:rPr>
          <w:lang w:val="en-GB"/>
        </w:rPr>
        <w:t>adds</w:t>
      </w:r>
      <w:r w:rsidR="00A81FDF">
        <w:rPr>
          <w:lang w:val="en-GB"/>
        </w:rPr>
        <w:t xml:space="preserve"> </w:t>
      </w:r>
      <w:r w:rsidR="00865D96">
        <w:rPr>
          <w:lang w:val="en-GB"/>
        </w:rPr>
        <w:t>to</w:t>
      </w:r>
      <w:r w:rsidR="00A81FDF">
        <w:rPr>
          <w:lang w:val="en-GB"/>
        </w:rPr>
        <w:t xml:space="preserve"> the series of the</w:t>
      </w:r>
      <w:r w:rsidR="005F4755" w:rsidRPr="00913DDF">
        <w:rPr>
          <w:lang w:val="en-GB"/>
        </w:rPr>
        <w:t xml:space="preserve"> PPRI </w:t>
      </w:r>
      <w:proofErr w:type="spellStart"/>
      <w:r w:rsidR="005F4755" w:rsidRPr="00913DDF">
        <w:rPr>
          <w:lang w:val="en-GB"/>
        </w:rPr>
        <w:t>Pharma</w:t>
      </w:r>
      <w:proofErr w:type="spellEnd"/>
      <w:r w:rsidR="005F4755" w:rsidRPr="00913DDF">
        <w:rPr>
          <w:lang w:val="en-GB"/>
        </w:rPr>
        <w:t xml:space="preserve"> Briefs </w:t>
      </w:r>
      <w:r w:rsidRPr="00913DDF">
        <w:rPr>
          <w:lang w:val="en-GB"/>
        </w:rPr>
        <w:t>launched</w:t>
      </w:r>
      <w:r w:rsidR="005F4755" w:rsidRPr="00913DDF">
        <w:rPr>
          <w:lang w:val="en-GB"/>
        </w:rPr>
        <w:t xml:space="preserve"> by the Pharmaceutical Pricing and Reimbursement</w:t>
      </w:r>
      <w:r w:rsidR="00085C01" w:rsidRPr="00913DDF">
        <w:rPr>
          <w:lang w:val="en-GB"/>
        </w:rPr>
        <w:t xml:space="preserve"> Informa</w:t>
      </w:r>
      <w:r w:rsidR="00913DDF">
        <w:rPr>
          <w:lang w:val="en-GB"/>
        </w:rPr>
        <w:t xml:space="preserve">tion (PPRI) </w:t>
      </w:r>
      <w:r w:rsidR="00094CBA">
        <w:rPr>
          <w:lang w:val="en-GB"/>
        </w:rPr>
        <w:t>S</w:t>
      </w:r>
      <w:r w:rsidR="00913DDF">
        <w:rPr>
          <w:lang w:val="en-GB"/>
        </w:rPr>
        <w:t>ecretariat in 2019.</w:t>
      </w:r>
    </w:p>
    <w:p w14:paraId="32C6F597" w14:textId="1C9FCA84" w:rsidR="005F4755" w:rsidRPr="00913DDF" w:rsidRDefault="00452EF1" w:rsidP="00654A77">
      <w:pPr>
        <w:keepNext/>
        <w:keepLines/>
        <w:rPr>
          <w:b/>
          <w:color w:val="002060"/>
          <w:lang w:val="en-GB"/>
        </w:rPr>
      </w:pPr>
      <w:r>
        <w:rPr>
          <w:b/>
          <w:color w:val="002060"/>
          <w:lang w:val="en-GB"/>
        </w:rPr>
        <w:t>PPRI network</w:t>
      </w:r>
    </w:p>
    <w:p w14:paraId="4397F75E" w14:textId="50C535D9" w:rsidR="005F4755" w:rsidRPr="00913DDF" w:rsidRDefault="008D65BA" w:rsidP="005F4755">
      <w:pPr>
        <w:rPr>
          <w:lang w:val="en-GB"/>
        </w:rPr>
      </w:pPr>
      <w:r w:rsidRPr="00913DDF">
        <w:rPr>
          <w:lang w:val="en-GB"/>
        </w:rPr>
        <w:t xml:space="preserve">The PPRI network is a collaboration of </w:t>
      </w:r>
      <w:r w:rsidRPr="00913DDF">
        <w:rPr>
          <w:b/>
          <w:color w:val="002060"/>
          <w:lang w:val="en-GB"/>
        </w:rPr>
        <w:t>pharmaceutical pricing and reimbursement authorities</w:t>
      </w:r>
      <w:r w:rsidRPr="00913DDF">
        <w:rPr>
          <w:color w:val="002060"/>
          <w:lang w:val="en-GB"/>
        </w:rPr>
        <w:t xml:space="preserve"> </w:t>
      </w:r>
      <w:r w:rsidRPr="00913DDF">
        <w:rPr>
          <w:lang w:val="en-GB"/>
        </w:rPr>
        <w:t xml:space="preserve">of </w:t>
      </w:r>
      <w:r w:rsidR="00A81FDF">
        <w:rPr>
          <w:lang w:val="en-GB"/>
        </w:rPr>
        <w:t>51</w:t>
      </w:r>
      <w:r w:rsidRPr="00913DDF">
        <w:rPr>
          <w:lang w:val="en-GB"/>
        </w:rPr>
        <w:t xml:space="preserve"> countries </w:t>
      </w:r>
      <w:r w:rsidR="00085C01" w:rsidRPr="00913DDF">
        <w:rPr>
          <w:lang w:val="en-GB"/>
        </w:rPr>
        <w:t xml:space="preserve">(as of </w:t>
      </w:r>
      <w:r w:rsidR="00A81FDF">
        <w:rPr>
          <w:lang w:val="en-GB"/>
        </w:rPr>
        <w:t>December</w:t>
      </w:r>
      <w:r w:rsidR="00094CBA">
        <w:rPr>
          <w:lang w:val="en-GB"/>
        </w:rPr>
        <w:t xml:space="preserve"> 2020), mainly in the WHO European Region </w:t>
      </w:r>
      <w:r w:rsidRPr="00913DDF">
        <w:rPr>
          <w:lang w:val="en-GB"/>
        </w:rPr>
        <w:t>as well as international and European institutions</w:t>
      </w:r>
      <w:r w:rsidR="00756940" w:rsidRPr="00913DDF">
        <w:rPr>
          <w:lang w:val="en-GB"/>
        </w:rPr>
        <w:t xml:space="preserve"> (e.g. European Commission, OECD, World Health Organization)</w:t>
      </w:r>
      <w:r w:rsidRPr="00913DDF">
        <w:rPr>
          <w:lang w:val="en-GB"/>
        </w:rPr>
        <w:t xml:space="preserve">. The aim of </w:t>
      </w:r>
      <w:r w:rsidR="00865D96">
        <w:rPr>
          <w:lang w:val="en-GB"/>
        </w:rPr>
        <w:t>the</w:t>
      </w:r>
      <w:r w:rsidRPr="00913DDF">
        <w:rPr>
          <w:lang w:val="en-GB"/>
        </w:rPr>
        <w:t xml:space="preserve"> </w:t>
      </w:r>
      <w:r w:rsidR="00094CBA">
        <w:rPr>
          <w:lang w:val="en-GB"/>
        </w:rPr>
        <w:t xml:space="preserve">PPRI </w:t>
      </w:r>
      <w:r w:rsidRPr="00913DDF">
        <w:rPr>
          <w:lang w:val="en-GB"/>
        </w:rPr>
        <w:t>network is to facilitate exc</w:t>
      </w:r>
      <w:r w:rsidR="00756940" w:rsidRPr="00913DDF">
        <w:rPr>
          <w:lang w:val="en-GB"/>
        </w:rPr>
        <w:t>hange between public officials</w:t>
      </w:r>
      <w:r w:rsidRPr="00913DDF">
        <w:rPr>
          <w:lang w:val="en-GB"/>
        </w:rPr>
        <w:t xml:space="preserve">, supported by scientific evidence and a common understanding of pharmaceutical policy issues. </w:t>
      </w:r>
      <w:r w:rsidR="00EC3BB8">
        <w:rPr>
          <w:lang w:val="en-GB"/>
        </w:rPr>
        <w:t>PPRI</w:t>
      </w:r>
      <w:r w:rsidRPr="00913DDF">
        <w:rPr>
          <w:lang w:val="en-GB"/>
        </w:rPr>
        <w:t xml:space="preserve"> </w:t>
      </w:r>
      <w:r w:rsidR="00865D96">
        <w:rPr>
          <w:lang w:val="en-GB"/>
        </w:rPr>
        <w:t xml:space="preserve">is </w:t>
      </w:r>
      <w:r w:rsidRPr="00913DDF">
        <w:rPr>
          <w:lang w:val="en-GB"/>
        </w:rPr>
        <w:t xml:space="preserve">coordinated by the PPRI </w:t>
      </w:r>
      <w:r w:rsidR="00CA37CE">
        <w:rPr>
          <w:lang w:val="en-GB"/>
        </w:rPr>
        <w:t>S</w:t>
      </w:r>
      <w:r w:rsidRPr="00913DDF">
        <w:rPr>
          <w:lang w:val="en-GB"/>
        </w:rPr>
        <w:t xml:space="preserve">ecretariat which is hosted at the </w:t>
      </w:r>
      <w:proofErr w:type="spellStart"/>
      <w:r w:rsidRPr="00913DDF">
        <w:rPr>
          <w:lang w:val="en-GB"/>
        </w:rPr>
        <w:t>Pharmacoeconomics</w:t>
      </w:r>
      <w:proofErr w:type="spellEnd"/>
      <w:r w:rsidRPr="00913DDF">
        <w:rPr>
          <w:lang w:val="en-GB"/>
        </w:rPr>
        <w:t xml:space="preserve"> Department of </w:t>
      </w:r>
      <w:r w:rsidR="00756940" w:rsidRPr="00913DDF">
        <w:rPr>
          <w:lang w:val="en-GB"/>
        </w:rPr>
        <w:t xml:space="preserve">the Austrian National Public Health Institute </w:t>
      </w:r>
      <w:r w:rsidR="000D0F0D" w:rsidRPr="00913DDF">
        <w:rPr>
          <w:lang w:val="en-GB"/>
        </w:rPr>
        <w:t>(</w:t>
      </w:r>
      <w:proofErr w:type="spellStart"/>
      <w:r w:rsidR="00756940" w:rsidRPr="00913DDF">
        <w:rPr>
          <w:lang w:val="en-GB"/>
        </w:rPr>
        <w:t>Gesundheit</w:t>
      </w:r>
      <w:proofErr w:type="spellEnd"/>
      <w:r w:rsidR="00756940" w:rsidRPr="00913DDF">
        <w:rPr>
          <w:lang w:val="en-GB"/>
        </w:rPr>
        <w:t xml:space="preserve"> </w:t>
      </w:r>
      <w:proofErr w:type="spellStart"/>
      <w:r w:rsidR="00756940" w:rsidRPr="00913DDF">
        <w:rPr>
          <w:lang w:val="en-GB"/>
        </w:rPr>
        <w:t>Österreich</w:t>
      </w:r>
      <w:proofErr w:type="spellEnd"/>
      <w:r w:rsidR="00756940" w:rsidRPr="00913DDF">
        <w:rPr>
          <w:lang w:val="en-GB"/>
        </w:rPr>
        <w:t xml:space="preserve"> GmbH / GÖG</w:t>
      </w:r>
      <w:r w:rsidR="00BD3001" w:rsidRPr="00913DDF">
        <w:rPr>
          <w:lang w:val="en-GB"/>
        </w:rPr>
        <w:t>)</w:t>
      </w:r>
      <w:r w:rsidR="000D0F0D" w:rsidRPr="00913DDF">
        <w:rPr>
          <w:lang w:val="en-GB"/>
        </w:rPr>
        <w:t>.</w:t>
      </w:r>
    </w:p>
    <w:p w14:paraId="35C1FA75" w14:textId="23432768" w:rsidR="00DF669C" w:rsidRPr="00913DDF" w:rsidRDefault="00DF669C" w:rsidP="00DF669C">
      <w:pPr>
        <w:pStyle w:val="Abbildung-Tabelle"/>
        <w:rPr>
          <w:lang w:val="en-GB"/>
        </w:rPr>
      </w:pPr>
      <w:r w:rsidRPr="00913DDF">
        <w:rPr>
          <w:noProof/>
          <w:lang w:val="de-DE" w:eastAsia="de-DE" w:bidi="ar-SA"/>
        </w:rPr>
        <w:drawing>
          <wp:inline distT="0" distB="0" distL="0" distR="0" wp14:anchorId="75DF2265" wp14:editId="798430E0">
            <wp:extent cx="1319725" cy="6019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4306" cy="608631"/>
                    </a:xfrm>
                    <a:prstGeom prst="rect">
                      <a:avLst/>
                    </a:prstGeom>
                    <a:noFill/>
                  </pic:spPr>
                </pic:pic>
              </a:graphicData>
            </a:graphic>
          </wp:inline>
        </w:drawing>
      </w:r>
    </w:p>
    <w:p w14:paraId="384DA0AC" w14:textId="2485F77A" w:rsidR="00DF669C" w:rsidRDefault="001A146D" w:rsidP="00654A77">
      <w:pPr>
        <w:rPr>
          <w:lang w:val="en-GB"/>
        </w:rPr>
      </w:pPr>
      <w:r w:rsidRPr="00913DDF">
        <w:rPr>
          <w:lang w:val="en-GB"/>
        </w:rPr>
        <w:t>PPRI</w:t>
      </w:r>
      <w:r w:rsidR="00654A77" w:rsidRPr="00913DDF">
        <w:rPr>
          <w:lang w:val="en-GB"/>
        </w:rPr>
        <w:t xml:space="preserve"> contribut</w:t>
      </w:r>
      <w:r w:rsidR="00F16556" w:rsidRPr="00913DDF">
        <w:rPr>
          <w:lang w:val="en-GB"/>
        </w:rPr>
        <w:t>es</w:t>
      </w:r>
      <w:r w:rsidR="00654A77" w:rsidRPr="00913DDF">
        <w:rPr>
          <w:lang w:val="en-GB"/>
        </w:rPr>
        <w:t xml:space="preserve"> to the international scientific evidence base, in particular in the areas of (comparative) </w:t>
      </w:r>
      <w:r w:rsidR="00654A77" w:rsidRPr="00913DDF">
        <w:rPr>
          <w:b/>
          <w:color w:val="002060"/>
          <w:lang w:val="en-GB"/>
        </w:rPr>
        <w:t>pharmaceutical systems research</w:t>
      </w:r>
      <w:r w:rsidR="00654A77" w:rsidRPr="00913DDF">
        <w:rPr>
          <w:color w:val="002060"/>
          <w:lang w:val="en-GB"/>
        </w:rPr>
        <w:t xml:space="preserve"> </w:t>
      </w:r>
      <w:r w:rsidR="00654A77" w:rsidRPr="00913DDF">
        <w:rPr>
          <w:lang w:val="en-GB"/>
        </w:rPr>
        <w:t xml:space="preserve">and pharmaceutical policy analysis, by providing country information that is usually not published in other literature. This </w:t>
      </w:r>
      <w:r w:rsidR="00865D96">
        <w:rPr>
          <w:lang w:val="en-GB"/>
        </w:rPr>
        <w:t>supports</w:t>
      </w:r>
      <w:r w:rsidR="00654A77" w:rsidRPr="00913DDF">
        <w:rPr>
          <w:lang w:val="en-GB"/>
        </w:rPr>
        <w:t xml:space="preserve"> po</w:t>
      </w:r>
      <w:r w:rsidR="00533E68" w:rsidRPr="00913DDF">
        <w:rPr>
          <w:lang w:val="en-GB"/>
        </w:rPr>
        <w:t>licy-</w:t>
      </w:r>
      <w:r w:rsidR="00654A77" w:rsidRPr="00913DDF">
        <w:rPr>
          <w:lang w:val="en-GB"/>
        </w:rPr>
        <w:t>makers who want to cross-l</w:t>
      </w:r>
      <w:r w:rsidR="00BD3001" w:rsidRPr="00913DDF">
        <w:rPr>
          <w:lang w:val="en-GB"/>
        </w:rPr>
        <w:t>earn and benchmark</w:t>
      </w:r>
      <w:r w:rsidR="00CA37CE">
        <w:rPr>
          <w:lang w:val="en-GB"/>
        </w:rPr>
        <w:t>,</w:t>
      </w:r>
      <w:r w:rsidR="00BD3001" w:rsidRPr="00913DDF">
        <w:rPr>
          <w:lang w:val="en-GB"/>
        </w:rPr>
        <w:t xml:space="preserve"> </w:t>
      </w:r>
      <w:r w:rsidR="00865D96">
        <w:rPr>
          <w:lang w:val="en-GB"/>
        </w:rPr>
        <w:t>and</w:t>
      </w:r>
      <w:r w:rsidR="00654A77" w:rsidRPr="00913DDF">
        <w:rPr>
          <w:lang w:val="en-GB"/>
        </w:rPr>
        <w:t xml:space="preserve"> researchers who </w:t>
      </w:r>
      <w:r w:rsidR="00AD059C" w:rsidRPr="00913DDF">
        <w:rPr>
          <w:lang w:val="en-GB"/>
        </w:rPr>
        <w:t>perform</w:t>
      </w:r>
      <w:r w:rsidR="00654A77" w:rsidRPr="00913DDF">
        <w:rPr>
          <w:lang w:val="en-GB"/>
        </w:rPr>
        <w:t xml:space="preserve"> policy analyses and require contextual information on national pharmaceutical systems.</w:t>
      </w:r>
    </w:p>
    <w:p w14:paraId="19D4317B" w14:textId="77777777" w:rsidR="00A81FDF" w:rsidRPr="00913DDF" w:rsidRDefault="00A81FDF" w:rsidP="00A81FDF">
      <w:pPr>
        <w:keepNext/>
        <w:keepLines/>
        <w:rPr>
          <w:b/>
          <w:color w:val="002060"/>
          <w:lang w:val="en-GB"/>
        </w:rPr>
      </w:pPr>
      <w:r w:rsidRPr="00913DDF">
        <w:rPr>
          <w:b/>
          <w:color w:val="002060"/>
          <w:lang w:val="en-GB"/>
        </w:rPr>
        <w:t xml:space="preserve">PPRI </w:t>
      </w:r>
      <w:r>
        <w:rPr>
          <w:b/>
          <w:color w:val="002060"/>
          <w:lang w:val="en-GB"/>
        </w:rPr>
        <w:t>sub-group on medical devices</w:t>
      </w:r>
    </w:p>
    <w:p w14:paraId="1682A3B3" w14:textId="07777456" w:rsidR="00A81FDF" w:rsidRDefault="00A81FDF" w:rsidP="00A81FDF">
      <w:pPr>
        <w:rPr>
          <w:lang w:val="en-GB"/>
        </w:rPr>
      </w:pPr>
      <w:r w:rsidRPr="00A81FDF">
        <w:rPr>
          <w:lang w:val="en-GB"/>
        </w:rPr>
        <w:t>At request of PPRI network members, a sub-group on medical devices (PPRI Medical Devices/MD) was established</w:t>
      </w:r>
      <w:r w:rsidR="005C61E0">
        <w:rPr>
          <w:lang w:val="en-GB"/>
        </w:rPr>
        <w:t xml:space="preserve"> in 2018</w:t>
      </w:r>
      <w:r w:rsidRPr="00A81FDF">
        <w:rPr>
          <w:lang w:val="en-GB"/>
        </w:rPr>
        <w:t xml:space="preserve">. The aim of PPRI MD is to exchange information on </w:t>
      </w:r>
      <w:r w:rsidRPr="00EC2FAA">
        <w:rPr>
          <w:b/>
          <w:color w:val="002060"/>
          <w:lang w:val="en-GB"/>
        </w:rPr>
        <w:t>pricing and reimbursement policies of medical devices</w:t>
      </w:r>
      <w:r w:rsidRPr="00EC2FAA">
        <w:rPr>
          <w:color w:val="002060"/>
          <w:lang w:val="en-GB"/>
        </w:rPr>
        <w:t xml:space="preserve"> </w:t>
      </w:r>
      <w:r w:rsidRPr="00A81FDF">
        <w:rPr>
          <w:lang w:val="en-GB"/>
        </w:rPr>
        <w:t xml:space="preserve">and thus increase transparency in the </w:t>
      </w:r>
      <w:r>
        <w:rPr>
          <w:lang w:val="en-GB"/>
        </w:rPr>
        <w:t>field.</w:t>
      </w:r>
    </w:p>
    <w:p w14:paraId="163F81E3" w14:textId="72D45353" w:rsidR="00A81FDF" w:rsidRDefault="00865D96" w:rsidP="00A81FDF">
      <w:pPr>
        <w:rPr>
          <w:lang w:val="en-GB"/>
        </w:rPr>
      </w:pPr>
      <w:r>
        <w:rPr>
          <w:lang w:val="en-GB"/>
        </w:rPr>
        <w:t>Over the</w:t>
      </w:r>
      <w:r w:rsidR="00A81FDF">
        <w:rPr>
          <w:lang w:val="en-GB"/>
        </w:rPr>
        <w:t xml:space="preserve"> last 15 years, PPRI has developed a </w:t>
      </w:r>
      <w:r w:rsidR="00A81FDF" w:rsidRPr="00EC2FAA">
        <w:rPr>
          <w:b/>
          <w:color w:val="002060"/>
          <w:lang w:val="en-GB"/>
        </w:rPr>
        <w:t>range of tools</w:t>
      </w:r>
      <w:r w:rsidR="00A81FDF">
        <w:rPr>
          <w:lang w:val="en-GB"/>
        </w:rPr>
        <w:t>, including a glossary, indic</w:t>
      </w:r>
      <w:r w:rsidR="00452EF1">
        <w:rPr>
          <w:lang w:val="en-GB"/>
        </w:rPr>
        <w:t>ators for pharmaceutical system</w:t>
      </w:r>
      <w:r w:rsidR="00A81FDF">
        <w:rPr>
          <w:lang w:val="en-GB"/>
        </w:rPr>
        <w:t xml:space="preserve"> comparison and templates for reporting country policy information.</w:t>
      </w:r>
    </w:p>
    <w:p w14:paraId="7C7B0C87" w14:textId="6F30F6DF" w:rsidR="00A81FDF" w:rsidRPr="00A81FDF" w:rsidRDefault="00EC3BB8" w:rsidP="00A81FDF">
      <w:pPr>
        <w:rPr>
          <w:lang w:val="en-GB"/>
        </w:rPr>
      </w:pPr>
      <w:r>
        <w:rPr>
          <w:lang w:val="en-GB"/>
        </w:rPr>
        <w:t xml:space="preserve">In PPRI MD, these tools have been </w:t>
      </w:r>
      <w:r w:rsidR="00452EF1" w:rsidRPr="00EC2FAA">
        <w:rPr>
          <w:b/>
          <w:color w:val="002060"/>
          <w:lang w:val="en-GB"/>
        </w:rPr>
        <w:t>adapted</w:t>
      </w:r>
      <w:r w:rsidRPr="00EC2FAA">
        <w:rPr>
          <w:b/>
          <w:color w:val="002060"/>
          <w:lang w:val="en-GB"/>
        </w:rPr>
        <w:t xml:space="preserve"> for the specificities of medical devices</w:t>
      </w:r>
      <w:r>
        <w:rPr>
          <w:lang w:val="en-GB"/>
        </w:rPr>
        <w:t xml:space="preserve">, such as the lower level of regulation compared to medicines and the high heterogeneity in this area, with </w:t>
      </w:r>
      <w:r w:rsidR="00452EF1">
        <w:rPr>
          <w:lang w:val="en-GB"/>
        </w:rPr>
        <w:t xml:space="preserve">possibly </w:t>
      </w:r>
      <w:r>
        <w:rPr>
          <w:lang w:val="en-GB"/>
        </w:rPr>
        <w:t xml:space="preserve">different </w:t>
      </w:r>
      <w:r w:rsidR="00452EF1">
        <w:rPr>
          <w:lang w:val="en-GB"/>
        </w:rPr>
        <w:t>policies for different groups of medical devices.</w:t>
      </w:r>
    </w:p>
    <w:p w14:paraId="2B80A1E7" w14:textId="4203A08A" w:rsidR="005F4755" w:rsidRPr="00913DDF" w:rsidRDefault="00EC3BB8" w:rsidP="00EC3BB8">
      <w:pPr>
        <w:tabs>
          <w:tab w:val="left" w:pos="5388"/>
        </w:tabs>
        <w:rPr>
          <w:lang w:val="en-GB"/>
        </w:rPr>
      </w:pPr>
      <w:r>
        <w:rPr>
          <w:lang w:val="en-GB"/>
        </w:rPr>
        <w:t>This PPRI Medical Devices Brief builds on the well</w:t>
      </w:r>
      <w:r w:rsidR="009C3216" w:rsidRPr="00913DDF">
        <w:rPr>
          <w:lang w:val="en-GB"/>
        </w:rPr>
        <w:t xml:space="preserve">-established </w:t>
      </w:r>
      <w:r w:rsidR="00E46619" w:rsidRPr="00913DDF">
        <w:rPr>
          <w:lang w:val="en-GB"/>
        </w:rPr>
        <w:t xml:space="preserve">publications </w:t>
      </w:r>
      <w:r w:rsidR="00865D96">
        <w:rPr>
          <w:lang w:val="en-GB"/>
        </w:rPr>
        <w:t xml:space="preserve">for medicines that </w:t>
      </w:r>
      <w:r w:rsidR="004E5B26">
        <w:rPr>
          <w:lang w:val="en-GB"/>
        </w:rPr>
        <w:t xml:space="preserve">provide </w:t>
      </w:r>
      <w:r w:rsidR="00BA4948" w:rsidRPr="00913DDF">
        <w:rPr>
          <w:lang w:val="en-GB"/>
        </w:rPr>
        <w:t xml:space="preserve">pricing and reimbursement information </w:t>
      </w:r>
      <w:r w:rsidR="008F7C6D">
        <w:rPr>
          <w:lang w:val="en-GB"/>
        </w:rPr>
        <w:t>on a single PPRI country, such as</w:t>
      </w:r>
      <w:r w:rsidR="00865D96">
        <w:rPr>
          <w:lang w:val="en-GB"/>
        </w:rPr>
        <w:t xml:space="preserve"> </w:t>
      </w:r>
      <w:r w:rsidR="00300580" w:rsidRPr="00913DDF">
        <w:rPr>
          <w:lang w:val="en-GB"/>
        </w:rPr>
        <w:t xml:space="preserve">the </w:t>
      </w:r>
      <w:hyperlink r:id="rId21" w:history="1">
        <w:r w:rsidR="00845B73" w:rsidRPr="00865D96">
          <w:rPr>
            <w:rStyle w:val="Hyperlink"/>
            <w:b/>
            <w:color w:val="002060"/>
            <w:lang w:val="en-GB"/>
          </w:rPr>
          <w:t xml:space="preserve">PPRI </w:t>
        </w:r>
        <w:proofErr w:type="spellStart"/>
        <w:r w:rsidR="00845B73" w:rsidRPr="00865D96">
          <w:rPr>
            <w:rStyle w:val="Hyperlink"/>
            <w:b/>
            <w:color w:val="002060"/>
            <w:lang w:val="en-GB"/>
          </w:rPr>
          <w:t>Pharma</w:t>
        </w:r>
        <w:proofErr w:type="spellEnd"/>
        <w:r w:rsidR="00845B73" w:rsidRPr="00865D96">
          <w:rPr>
            <w:rStyle w:val="Hyperlink"/>
            <w:b/>
            <w:color w:val="002060"/>
            <w:lang w:val="en-GB"/>
          </w:rPr>
          <w:t xml:space="preserve"> Profile</w:t>
        </w:r>
        <w:r w:rsidR="002C2956" w:rsidRPr="00865D96">
          <w:rPr>
            <w:rStyle w:val="Hyperlink"/>
            <w:b/>
            <w:color w:val="002060"/>
            <w:lang w:val="en-GB"/>
          </w:rPr>
          <w:t>s</w:t>
        </w:r>
      </w:hyperlink>
      <w:r w:rsidR="00845B73" w:rsidRPr="00913DDF">
        <w:rPr>
          <w:color w:val="002060"/>
          <w:lang w:val="en-GB"/>
        </w:rPr>
        <w:t xml:space="preserve"> </w:t>
      </w:r>
      <w:r w:rsidR="00865D96">
        <w:rPr>
          <w:lang w:val="en-GB"/>
        </w:rPr>
        <w:t xml:space="preserve">and </w:t>
      </w:r>
      <w:hyperlink r:id="rId22" w:history="1">
        <w:r w:rsidR="00F34FF1" w:rsidRPr="00865D96">
          <w:rPr>
            <w:rStyle w:val="Hyperlink"/>
            <w:b/>
            <w:color w:val="002060"/>
            <w:lang w:val="en-GB"/>
          </w:rPr>
          <w:t>PPRI Poster</w:t>
        </w:r>
        <w:r w:rsidR="004567C4" w:rsidRPr="00865D96">
          <w:rPr>
            <w:rStyle w:val="Hyperlink"/>
            <w:b/>
            <w:color w:val="002060"/>
            <w:lang w:val="en-GB"/>
          </w:rPr>
          <w:t>s</w:t>
        </w:r>
      </w:hyperlink>
      <w:r w:rsidR="00314FA7" w:rsidRPr="00913DDF">
        <w:rPr>
          <w:lang w:val="en-GB"/>
        </w:rPr>
        <w:t>.</w:t>
      </w:r>
    </w:p>
    <w:p w14:paraId="29EB87A1" w14:textId="105ECC54" w:rsidR="001176FB" w:rsidRPr="00913DDF" w:rsidRDefault="00D6259C" w:rsidP="001176FB">
      <w:pPr>
        <w:rPr>
          <w:lang w:val="en-GB"/>
        </w:rPr>
      </w:pPr>
      <w:r w:rsidRPr="00913DDF">
        <w:rPr>
          <w:lang w:val="en-GB"/>
        </w:rPr>
        <w:t>For r</w:t>
      </w:r>
      <w:r w:rsidR="005C4BEA" w:rsidRPr="00913DDF">
        <w:rPr>
          <w:lang w:val="en-GB"/>
        </w:rPr>
        <w:t>equests and comments, please</w:t>
      </w:r>
      <w:r w:rsidR="007955F6" w:rsidRPr="00913DDF">
        <w:rPr>
          <w:lang w:val="en-GB"/>
        </w:rPr>
        <w:t xml:space="preserve"> </w:t>
      </w:r>
      <w:r w:rsidR="00BC4CE9" w:rsidRPr="00913DDF">
        <w:rPr>
          <w:lang w:val="en-GB"/>
        </w:rPr>
        <w:t>contact</w:t>
      </w:r>
      <w:r w:rsidRPr="00913DDF">
        <w:rPr>
          <w:lang w:val="en-GB"/>
        </w:rPr>
        <w:t xml:space="preserve"> </w:t>
      </w:r>
      <w:r w:rsidR="007955F6" w:rsidRPr="00913DDF">
        <w:rPr>
          <w:lang w:val="en-GB"/>
        </w:rPr>
        <w:t>ppri@goeg.at</w:t>
      </w:r>
      <w:r w:rsidR="00EF623F" w:rsidRPr="00913DDF">
        <w:rPr>
          <w:lang w:val="en-GB"/>
        </w:rPr>
        <w:t>.</w:t>
      </w:r>
      <w:r w:rsidR="007955F6" w:rsidRPr="00913DDF">
        <w:rPr>
          <w:lang w:val="en-GB"/>
        </w:rPr>
        <w:t xml:space="preserve"> </w:t>
      </w:r>
    </w:p>
    <w:p w14:paraId="1D2FC64B" w14:textId="147C0C74" w:rsidR="00461CCE" w:rsidRPr="00243B27" w:rsidRDefault="00461CCE" w:rsidP="00461CCE">
      <w:pPr>
        <w:pStyle w:val="berschrift"/>
        <w:rPr>
          <w:lang w:val="en-GB"/>
        </w:rPr>
      </w:pPr>
      <w:bookmarkStart w:id="7" w:name="_Toc19601833"/>
      <w:r w:rsidRPr="00243B27">
        <w:rPr>
          <w:lang w:val="en-GB"/>
        </w:rPr>
        <w:lastRenderedPageBreak/>
        <w:t>Key data at a glance</w:t>
      </w:r>
    </w:p>
    <w:p w14:paraId="4553C9A9" w14:textId="77777777" w:rsidR="00BD1C65" w:rsidRPr="00B81D23" w:rsidRDefault="00BD1C65" w:rsidP="00BD1C65">
      <w:pPr>
        <w:pStyle w:val="Standard0"/>
        <w:rPr>
          <w:color w:val="FF0000"/>
          <w:sz w:val="16"/>
          <w:u w:val="single"/>
          <w:lang w:val="en-GB"/>
        </w:rPr>
      </w:pPr>
      <w:r w:rsidRPr="00B81D23">
        <w:rPr>
          <w:color w:val="FF0000"/>
          <w:sz w:val="16"/>
          <w:u w:val="single"/>
          <w:lang w:val="en-GB"/>
        </w:rPr>
        <w:t>Guide for authors:</w:t>
      </w:r>
    </w:p>
    <w:p w14:paraId="3A6C3F7F" w14:textId="77777777" w:rsidR="00BD1C65" w:rsidRPr="00B81D23" w:rsidRDefault="00BD1C65" w:rsidP="00BD1C65">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 and indicate the year</w:t>
      </w:r>
      <w:r w:rsidRPr="00B81D23">
        <w:rPr>
          <w:b/>
          <w:color w:val="FF0000"/>
          <w:sz w:val="16"/>
          <w:lang w:val="en-GB"/>
        </w:rPr>
        <w:t>.</w:t>
      </w:r>
    </w:p>
    <w:p w14:paraId="65CCC293" w14:textId="482C7E78" w:rsidR="00BD1C65" w:rsidRPr="00B81D23" w:rsidRDefault="00BD1C65" w:rsidP="00BD1C65">
      <w:pPr>
        <w:spacing w:before="40"/>
        <w:rPr>
          <w:color w:val="FF0000"/>
          <w:sz w:val="16"/>
          <w:lang w:val="en-GB"/>
        </w:rPr>
      </w:pPr>
      <w:r w:rsidRPr="00B81D23">
        <w:rPr>
          <w:color w:val="FF0000"/>
          <w:sz w:val="16"/>
          <w:lang w:val="en-GB"/>
        </w:rPr>
        <w:t xml:space="preserve">List the </w:t>
      </w:r>
      <w:r w:rsidR="007E22C8">
        <w:rPr>
          <w:b/>
          <w:color w:val="FF0000"/>
          <w:sz w:val="16"/>
          <w:lang w:val="en-GB"/>
        </w:rPr>
        <w:t>data s</w:t>
      </w:r>
      <w:r w:rsidRPr="00B81D23">
        <w:rPr>
          <w:b/>
          <w:color w:val="FF0000"/>
          <w:sz w:val="16"/>
          <w:lang w:val="en-GB"/>
        </w:rPr>
        <w:t>ources</w:t>
      </w:r>
      <w:r w:rsidRPr="00B81D23">
        <w:rPr>
          <w:color w:val="FF0000"/>
          <w:sz w:val="16"/>
          <w:lang w:val="en-GB"/>
        </w:rPr>
        <w:t xml:space="preserve"> below the tables and include the full reference in the References chapter 5.</w:t>
      </w:r>
    </w:p>
    <w:p w14:paraId="6A70610A" w14:textId="6DFCA2EC" w:rsidR="00BD1C65" w:rsidRDefault="00BD1C65" w:rsidP="007E22C8">
      <w:pPr>
        <w:spacing w:before="40" w:after="240"/>
        <w:rPr>
          <w:color w:val="FF0000"/>
          <w:sz w:val="16"/>
          <w:lang w:val="en-GB"/>
        </w:rPr>
      </w:pPr>
      <w:r w:rsidRPr="00B81D23">
        <w:rPr>
          <w:color w:val="FF0000"/>
          <w:sz w:val="16"/>
          <w:lang w:val="en-GB"/>
        </w:rPr>
        <w:t xml:space="preserve">Provide any </w:t>
      </w:r>
      <w:r w:rsidRPr="00B81D23">
        <w:rPr>
          <w:b/>
          <w:color w:val="FF0000"/>
          <w:sz w:val="16"/>
          <w:lang w:val="en-GB"/>
        </w:rPr>
        <w:t>specifications</w:t>
      </w:r>
      <w:r w:rsidRPr="00B81D23">
        <w:rPr>
          <w:color w:val="FF0000"/>
          <w:sz w:val="16"/>
          <w:lang w:val="en-GB"/>
        </w:rPr>
        <w:t xml:space="preserve"> (e.g. </w:t>
      </w:r>
      <w:r>
        <w:rPr>
          <w:color w:val="FF0000"/>
          <w:sz w:val="16"/>
          <w:lang w:val="en-GB"/>
        </w:rPr>
        <w:t>if the data only relate to a specific sub-group, which components are, for instance, included in expenditure data on medical devices, and</w:t>
      </w:r>
      <w:r w:rsidR="007E22C8">
        <w:rPr>
          <w:color w:val="FF0000"/>
          <w:sz w:val="16"/>
          <w:lang w:val="en-GB"/>
        </w:rPr>
        <w:t xml:space="preserve"> if</w:t>
      </w:r>
      <w:r>
        <w:rPr>
          <w:color w:val="FF0000"/>
          <w:sz w:val="16"/>
          <w:lang w:val="en-GB"/>
        </w:rPr>
        <w:t xml:space="preserve"> the data only relate to the outpatient and/or public sector).</w:t>
      </w:r>
    </w:p>
    <w:p w14:paraId="00C08AAA" w14:textId="77777777" w:rsidR="00BD1C65" w:rsidRPr="00243B27" w:rsidRDefault="00BD1C65" w:rsidP="00BD1C65">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072749" w14:paraId="3A0000E0" w14:textId="77777777" w:rsidTr="00766468">
        <w:tc>
          <w:tcPr>
            <w:tcW w:w="3143" w:type="dxa"/>
            <w:tcBorders>
              <w:top w:val="single" w:sz="4" w:space="0" w:color="auto"/>
              <w:bottom w:val="single" w:sz="4" w:space="0" w:color="000000" w:themeColor="text1"/>
            </w:tcBorders>
          </w:tcPr>
          <w:p w14:paraId="75945E11" w14:textId="77777777" w:rsidR="00BD1C65" w:rsidRDefault="00BD1C65" w:rsidP="00766468">
            <w:pPr>
              <w:pStyle w:val="TD"/>
              <w:rPr>
                <w:lang w:val="en-GB"/>
              </w:rPr>
            </w:pPr>
            <w:r w:rsidRPr="00352510">
              <w:rPr>
                <w:b/>
                <w:lang w:val="en-GB"/>
              </w:rPr>
              <w:t>Population</w:t>
            </w:r>
            <w:r>
              <w:rPr>
                <w:lang w:val="en-GB"/>
              </w:rPr>
              <w:t xml:space="preserve"> (</w:t>
            </w:r>
            <w:r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57E9A8DD"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BD1C65" w:rsidRPr="00072749" w14:paraId="33A15E41" w14:textId="77777777" w:rsidTr="00766468">
        <w:tc>
          <w:tcPr>
            <w:tcW w:w="3143" w:type="dxa"/>
            <w:tcBorders>
              <w:top w:val="single" w:sz="4" w:space="0" w:color="000000" w:themeColor="text1"/>
            </w:tcBorders>
          </w:tcPr>
          <w:p w14:paraId="2D2E5C01" w14:textId="77777777" w:rsidR="00BD1C65" w:rsidRDefault="00BD1C65" w:rsidP="00766468">
            <w:pPr>
              <w:pStyle w:val="TD"/>
              <w:rPr>
                <w:lang w:val="en-GB"/>
              </w:rPr>
            </w:pPr>
            <w:r w:rsidRPr="00352510">
              <w:rPr>
                <w:b/>
                <w:lang w:val="en-GB"/>
              </w:rPr>
              <w:t>Country size</w:t>
            </w:r>
            <w:r>
              <w:rPr>
                <w:lang w:val="en-GB"/>
              </w:rPr>
              <w:t xml:space="preserve"> (</w:t>
            </w:r>
            <w:r w:rsidRPr="00DD6232">
              <w:rPr>
                <w:highlight w:val="yellow"/>
                <w:lang w:val="en-GB"/>
              </w:rPr>
              <w:t>year</w:t>
            </w:r>
            <w:r>
              <w:rPr>
                <w:lang w:val="en-GB"/>
              </w:rPr>
              <w:t xml:space="preserve">) </w:t>
            </w:r>
          </w:p>
        </w:tc>
        <w:tc>
          <w:tcPr>
            <w:tcW w:w="5352" w:type="dxa"/>
            <w:tcBorders>
              <w:top w:val="single" w:sz="4" w:space="0" w:color="000000" w:themeColor="text1"/>
            </w:tcBorders>
          </w:tcPr>
          <w:p w14:paraId="668C68E7"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BD1C65" w:rsidRPr="005532B1" w14:paraId="355C8CEB" w14:textId="77777777" w:rsidTr="00766468">
        <w:tc>
          <w:tcPr>
            <w:tcW w:w="3143" w:type="dxa"/>
          </w:tcPr>
          <w:p w14:paraId="50A9B283" w14:textId="77777777" w:rsidR="00BD1C65" w:rsidRDefault="00BD1C65" w:rsidP="00766468">
            <w:pPr>
              <w:pStyle w:val="TD"/>
              <w:rPr>
                <w:lang w:val="en-GB"/>
              </w:rPr>
            </w:pPr>
            <w:r w:rsidRPr="00044C03">
              <w:rPr>
                <w:b/>
                <w:lang w:val="en-GB"/>
              </w:rPr>
              <w:t>Gross domestic product</w:t>
            </w:r>
            <w:r>
              <w:rPr>
                <w:lang w:val="en-GB"/>
              </w:rPr>
              <w:t> / GDP (</w:t>
            </w:r>
            <w:r w:rsidRPr="00DD6232">
              <w:rPr>
                <w:highlight w:val="yellow"/>
                <w:lang w:val="en-GB"/>
              </w:rPr>
              <w:t>year</w:t>
            </w:r>
            <w:r>
              <w:rPr>
                <w:lang w:val="en-GB"/>
              </w:rPr>
              <w:t xml:space="preserve">) </w:t>
            </w:r>
          </w:p>
        </w:tc>
        <w:tc>
          <w:tcPr>
            <w:tcW w:w="5352" w:type="dxa"/>
          </w:tcPr>
          <w:p w14:paraId="19322FB2" w14:textId="0D68F8C3" w:rsidR="00BD1C65" w:rsidRPr="000423B8" w:rsidRDefault="00BD1C65" w:rsidP="000423B8">
            <w:pPr>
              <w:pStyle w:val="TD"/>
              <w:rPr>
                <w:lang w:val="en-GB"/>
              </w:rPr>
            </w:pPr>
            <w:r w:rsidRPr="000423B8">
              <w:rPr>
                <w:lang w:val="en-GB"/>
              </w:rPr>
              <w:t xml:space="preserve">GDP per capita: </w:t>
            </w:r>
            <w:r w:rsidR="007E22C8" w:rsidRPr="000423B8">
              <w:rPr>
                <w:lang w:val="en-GB"/>
              </w:rPr>
              <w:t xml:space="preserve">€ PPP </w:t>
            </w:r>
            <w:r w:rsidR="007E22C8" w:rsidRPr="000423B8">
              <w:rPr>
                <w:color w:val="FFFFFF" w:themeColor="text2"/>
                <w:highlight w:val="yellow"/>
                <w:lang w:val="en-GB"/>
              </w:rPr>
              <w:t xml:space="preserve">          </w:t>
            </w:r>
            <w:r w:rsidR="007E22C8" w:rsidRPr="000423B8">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color w:val="FF0000"/>
                <w:lang w:val="en-GB"/>
              </w:rPr>
              <w:t xml:space="preserve"> </w:t>
            </w:r>
            <w:r w:rsidRPr="000423B8">
              <w:rPr>
                <w:lang w:val="en-GB"/>
              </w:rPr>
              <w:t xml:space="preserve">USD PPP </w:t>
            </w:r>
            <w:r w:rsidRPr="000423B8">
              <w:rPr>
                <w:color w:val="FFFFFF" w:themeColor="text2"/>
                <w:highlight w:val="yellow"/>
                <w:lang w:val="en-GB"/>
              </w:rPr>
              <w:t xml:space="preserve">          </w:t>
            </w:r>
            <w:r w:rsidRPr="000423B8">
              <w:rPr>
                <w:color w:val="FFFFFF" w:themeColor="text2"/>
                <w:lang w:val="en-GB"/>
              </w:rPr>
              <w:t xml:space="preserve">  k</w:t>
            </w:r>
            <w:r w:rsidRPr="000423B8">
              <w:rPr>
                <w:sz w:val="16"/>
                <w:lang w:val="en-GB"/>
              </w:rPr>
              <w:t xml:space="preserve">      </w:t>
            </w:r>
          </w:p>
        </w:tc>
      </w:tr>
      <w:tr w:rsidR="00BD1C65" w:rsidRPr="005532B1" w14:paraId="5862E526" w14:textId="77777777" w:rsidTr="00766468">
        <w:tc>
          <w:tcPr>
            <w:tcW w:w="3143" w:type="dxa"/>
          </w:tcPr>
          <w:p w14:paraId="3A96D143" w14:textId="77777777" w:rsidR="00BD1C65" w:rsidRPr="004E4322" w:rsidRDefault="00BD1C65" w:rsidP="00766468">
            <w:pPr>
              <w:pStyle w:val="TD"/>
              <w:rPr>
                <w:lang w:val="en-GB"/>
              </w:rPr>
            </w:pPr>
            <w:r w:rsidRPr="004E4322">
              <w:rPr>
                <w:b/>
                <w:lang w:val="en-GB"/>
              </w:rPr>
              <w:t>Health expenditure</w:t>
            </w:r>
            <w:r>
              <w:rPr>
                <w:lang w:val="en-GB"/>
              </w:rPr>
              <w:t> / HE (</w:t>
            </w:r>
            <w:r w:rsidRPr="00DD6232">
              <w:rPr>
                <w:highlight w:val="yellow"/>
                <w:lang w:val="en-GB"/>
              </w:rPr>
              <w:t>year</w:t>
            </w:r>
            <w:r w:rsidRPr="004E4322">
              <w:rPr>
                <w:lang w:val="en-GB"/>
              </w:rPr>
              <w:t xml:space="preserve">) </w:t>
            </w:r>
          </w:p>
        </w:tc>
        <w:tc>
          <w:tcPr>
            <w:tcW w:w="5352" w:type="dxa"/>
          </w:tcPr>
          <w:p w14:paraId="46E6D287" w14:textId="343015FA" w:rsidR="00BD1C65" w:rsidRPr="000423B8" w:rsidRDefault="00BD1C65" w:rsidP="00766468">
            <w:pPr>
              <w:pStyle w:val="TD"/>
              <w:rPr>
                <w:lang w:val="en-GB"/>
              </w:rPr>
            </w:pPr>
            <w:r w:rsidRPr="000423B8">
              <w:rPr>
                <w:lang w:val="en-GB"/>
              </w:rPr>
              <w:t xml:space="preserve">HE per capita: </w:t>
            </w:r>
            <w:r w:rsidRPr="000423B8">
              <w:rPr>
                <w:highlight w:val="yellow"/>
                <w:lang w:val="en-GB"/>
              </w:rPr>
              <w:t>€</w:t>
            </w:r>
            <w:r w:rsidRPr="000423B8">
              <w:rPr>
                <w:color w:val="FFFFFF" w:themeColor="text2"/>
                <w:lang w:val="en-GB"/>
              </w:rPr>
              <w:t xml:space="preserve"> </w:t>
            </w:r>
            <w:r w:rsidRPr="000423B8">
              <w:rPr>
                <w:color w:val="FFFF00"/>
                <w:highlight w:val="yellow"/>
                <w:lang w:val="en-GB"/>
              </w:rPr>
              <w:t xml:space="preserve">          </w:t>
            </w:r>
            <w:r w:rsidRPr="000423B8">
              <w:rPr>
                <w:color w:val="FFFF00"/>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lang w:val="en-GB"/>
              </w:rPr>
              <w:t xml:space="preserve"> </w:t>
            </w:r>
            <w:r w:rsidRPr="000423B8">
              <w:rPr>
                <w:lang w:val="en-GB"/>
              </w:rPr>
              <w:t>USD PPP</w:t>
            </w:r>
            <w:r w:rsidRPr="000423B8">
              <w:rPr>
                <w:color w:val="FFFFFF" w:themeColor="text2"/>
                <w:lang w:val="en-GB"/>
              </w:rPr>
              <w:t> </w:t>
            </w:r>
            <w:r w:rsidRPr="000423B8">
              <w:rPr>
                <w:color w:val="FFFF00"/>
                <w:highlight w:val="yellow"/>
                <w:lang w:val="en-GB"/>
              </w:rPr>
              <w:t>_____</w:t>
            </w:r>
          </w:p>
          <w:p w14:paraId="2027610F" w14:textId="77777777" w:rsidR="00BD1C65" w:rsidRPr="004E4322" w:rsidRDefault="00BD1C65" w:rsidP="0076646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21C33206" w14:textId="77777777" w:rsidR="00BD1C65" w:rsidRPr="004E4322" w:rsidRDefault="00BD1C65" w:rsidP="0076646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BD1C65" w:rsidRPr="005532B1" w14:paraId="473C2A96" w14:textId="77777777" w:rsidTr="00766468">
        <w:tc>
          <w:tcPr>
            <w:tcW w:w="3143" w:type="dxa"/>
          </w:tcPr>
          <w:p w14:paraId="64FDBBE4" w14:textId="480D0AE3" w:rsidR="00BD1C65" w:rsidRPr="004E4322" w:rsidRDefault="00BD1C65" w:rsidP="009720CA">
            <w:pPr>
              <w:pStyle w:val="TD"/>
              <w:rPr>
                <w:lang w:val="en-GB"/>
              </w:rPr>
            </w:pPr>
            <w:r>
              <w:rPr>
                <w:b/>
                <w:lang w:val="en-GB"/>
              </w:rPr>
              <w:t>Expenditure on medical devices</w:t>
            </w:r>
            <w:r w:rsidR="009720CA">
              <w:rPr>
                <w:lang w:val="en-GB"/>
              </w:rPr>
              <w:t xml:space="preserve"> / MD expenditure </w:t>
            </w:r>
            <w:r>
              <w:rPr>
                <w:lang w:val="en-GB"/>
              </w:rPr>
              <w:t>(</w:t>
            </w:r>
            <w:r w:rsidRPr="00DD6232">
              <w:rPr>
                <w:highlight w:val="yellow"/>
                <w:lang w:val="en-GB"/>
              </w:rPr>
              <w:t>year</w:t>
            </w:r>
            <w:r w:rsidRPr="004E4322">
              <w:rPr>
                <w:lang w:val="en-GB"/>
              </w:rPr>
              <w:t xml:space="preserve">) </w:t>
            </w:r>
          </w:p>
        </w:tc>
        <w:tc>
          <w:tcPr>
            <w:tcW w:w="5352" w:type="dxa"/>
          </w:tcPr>
          <w:p w14:paraId="751E18E7" w14:textId="163E8CB6" w:rsidR="00BD1C65" w:rsidRPr="0059541C" w:rsidRDefault="00BD1C65" w:rsidP="00766468">
            <w:pPr>
              <w:pStyle w:val="TD"/>
              <w:rPr>
                <w:lang w:val="en-GB"/>
              </w:rPr>
            </w:pPr>
            <w:r w:rsidRPr="0059541C">
              <w:rPr>
                <w:lang w:val="en-GB"/>
              </w:rPr>
              <w:t xml:space="preserve">MD </w:t>
            </w:r>
            <w:r w:rsidR="000423B8" w:rsidRPr="0059541C">
              <w:rPr>
                <w:lang w:val="en-GB"/>
              </w:rPr>
              <w:t xml:space="preserve">expenditure </w:t>
            </w:r>
            <w:r w:rsidRPr="0059541C">
              <w:rPr>
                <w:lang w:val="en-GB"/>
              </w:rPr>
              <w:t xml:space="preserve">per capita: </w:t>
            </w:r>
            <w:r w:rsidRPr="0059541C">
              <w:rPr>
                <w:highlight w:val="yellow"/>
                <w:lang w:val="en-GB"/>
              </w:rPr>
              <w:t>€ </w:t>
            </w:r>
            <w:r w:rsidRPr="0059541C">
              <w:rPr>
                <w:color w:val="FFFF00"/>
                <w:highlight w:val="yellow"/>
                <w:lang w:val="en-GB"/>
              </w:rPr>
              <w:t xml:space="preserve">         </w:t>
            </w:r>
            <w:r w:rsidRPr="0059541C">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59541C">
              <w:rPr>
                <w:lang w:val="en-GB"/>
              </w:rPr>
              <w:t xml:space="preserve"> USD </w:t>
            </w:r>
            <w:r w:rsidRPr="0059541C">
              <w:rPr>
                <w:lang w:val="en-GB"/>
              </w:rPr>
              <w:t>PPP </w:t>
            </w:r>
            <w:r w:rsidRPr="0059541C">
              <w:rPr>
                <w:color w:val="FFFF00"/>
                <w:highlight w:val="yellow"/>
                <w:lang w:val="en-GB"/>
              </w:rPr>
              <w:t>63    4</w:t>
            </w:r>
            <w:r w:rsidRPr="0059541C">
              <w:rPr>
                <w:color w:val="FFFF00"/>
                <w:lang w:val="en-GB"/>
              </w:rPr>
              <w:t xml:space="preserve">    </w:t>
            </w:r>
            <w:r w:rsidRPr="0059541C">
              <w:rPr>
                <w:lang w:val="en-GB"/>
              </w:rPr>
              <w:t xml:space="preserve"> </w:t>
            </w:r>
          </w:p>
          <w:p w14:paraId="1EAE5885" w14:textId="4F8286AF" w:rsidR="00BD1C65" w:rsidRPr="004E4322" w:rsidRDefault="00BD1C65" w:rsidP="00766468">
            <w:pPr>
              <w:pStyle w:val="TD"/>
              <w:rPr>
                <w:lang w:val="en-GB"/>
              </w:rPr>
            </w:pPr>
            <w:r w:rsidRPr="00BD1C65">
              <w:rPr>
                <w:lang w:val="en-GB"/>
              </w:rPr>
              <w:t xml:space="preserve">MD expenditure </w:t>
            </w:r>
            <w:r w:rsidRPr="004E4322">
              <w:rPr>
                <w:lang w:val="en-GB"/>
              </w:rPr>
              <w:t xml:space="preserve">in % of HE: </w:t>
            </w:r>
            <w:r>
              <w:rPr>
                <w:color w:val="FFFF00"/>
                <w:highlight w:val="yellow"/>
                <w:lang w:val="en-GB"/>
              </w:rPr>
              <w:t xml:space="preserve">       </w:t>
            </w:r>
            <w:r w:rsidRPr="00CA0D9C">
              <w:rPr>
                <w:highlight w:val="yellow"/>
                <w:lang w:val="en-GB"/>
              </w:rPr>
              <w:t>%</w:t>
            </w:r>
            <w:r w:rsidRPr="004E4322">
              <w:rPr>
                <w:lang w:val="en-GB"/>
              </w:rPr>
              <w:t xml:space="preserve"> </w:t>
            </w:r>
          </w:p>
          <w:p w14:paraId="2186B0DF" w14:textId="099550AA" w:rsidR="00BD1C65" w:rsidRPr="004E4322" w:rsidRDefault="00BD1C65" w:rsidP="00766468">
            <w:pPr>
              <w:pStyle w:val="TD"/>
              <w:rPr>
                <w:lang w:val="en-GB"/>
              </w:rPr>
            </w:pPr>
            <w:r w:rsidRPr="004E4322">
              <w:rPr>
                <w:lang w:val="en-GB"/>
              </w:rPr>
              <w:t xml:space="preserve">Public </w:t>
            </w:r>
            <w:r w:rsidRPr="00BD1C65">
              <w:rPr>
                <w:lang w:val="en-GB"/>
              </w:rPr>
              <w:t xml:space="preserve">MD expenditure </w:t>
            </w:r>
            <w:r w:rsidRPr="004E4322">
              <w:rPr>
                <w:lang w:val="en-GB"/>
              </w:rPr>
              <w:t xml:space="preserve">as % of total PE: </w:t>
            </w:r>
            <w:r>
              <w:rPr>
                <w:highlight w:val="yellow"/>
                <w:lang w:val="en-GB"/>
              </w:rPr>
              <w:t xml:space="preserve">        </w:t>
            </w:r>
            <w:r w:rsidRPr="00CA0D9C">
              <w:rPr>
                <w:highlight w:val="yellow"/>
                <w:lang w:val="en-GB"/>
              </w:rPr>
              <w:t>%</w:t>
            </w:r>
            <w:r w:rsidRPr="004E4322">
              <w:rPr>
                <w:lang w:val="en-GB"/>
              </w:rPr>
              <w:t xml:space="preserve"> </w:t>
            </w:r>
          </w:p>
        </w:tc>
      </w:tr>
    </w:tbl>
    <w:p w14:paraId="6A3A9295" w14:textId="172D1152" w:rsidR="00BD1C65" w:rsidRPr="00BE27EE" w:rsidRDefault="00BD1C65" w:rsidP="00BD1C65">
      <w:pPr>
        <w:pStyle w:val="Legende"/>
        <w:rPr>
          <w:rFonts w:ascii="Lucida Sans" w:hAnsi="Lucida Sans"/>
          <w:szCs w:val="16"/>
          <w:highlight w:val="yellow"/>
          <w:lang w:val="en-GB"/>
        </w:rPr>
      </w:pPr>
      <w:r w:rsidRPr="003409D1">
        <w:rPr>
          <w:rFonts w:ascii="Lucida Sans" w:hAnsi="Lucida Sans"/>
          <w:szCs w:val="16"/>
          <w:lang w:val="en-GB"/>
        </w:rPr>
        <w:t xml:space="preserve">GDP = gross domestic product, HE = health expenditure, </w:t>
      </w:r>
      <w:r w:rsidR="00BE27EE">
        <w:rPr>
          <w:rFonts w:ascii="Lucida Sans" w:hAnsi="Lucida Sans"/>
          <w:szCs w:val="16"/>
          <w:lang w:val="en-GB"/>
        </w:rPr>
        <w:t>MD</w:t>
      </w:r>
      <w:r w:rsidRPr="003409D1">
        <w:rPr>
          <w:rFonts w:ascii="Lucida Sans" w:hAnsi="Lucida Sans"/>
          <w:szCs w:val="16"/>
          <w:lang w:val="en-GB"/>
        </w:rPr>
        <w:t xml:space="preserve"> = </w:t>
      </w:r>
      <w:r w:rsidR="00BE27EE">
        <w:rPr>
          <w:rFonts w:ascii="Lucida Sans" w:hAnsi="Lucida Sans"/>
          <w:szCs w:val="16"/>
          <w:lang w:val="en-GB"/>
        </w:rPr>
        <w:t>medical devices</w:t>
      </w:r>
      <w:r w:rsidRPr="003409D1">
        <w:rPr>
          <w:rFonts w:ascii="Lucida Sans" w:hAnsi="Lucida Sans"/>
          <w:szCs w:val="16"/>
          <w:lang w:val="en-GB"/>
        </w:rPr>
        <w:t xml:space="preserve">, </w:t>
      </w:r>
      <w:r w:rsidRPr="00BE27EE">
        <w:rPr>
          <w:rFonts w:ascii="Lucida Sans" w:hAnsi="Lucida Sans"/>
          <w:szCs w:val="16"/>
          <w:highlight w:val="yellow"/>
          <w:lang w:val="en-GB"/>
        </w:rPr>
        <w:t xml:space="preserve">PPP = Purchasing Power Parties, </w:t>
      </w:r>
    </w:p>
    <w:p w14:paraId="64165304" w14:textId="5BE08498" w:rsidR="00BD1C65" w:rsidRPr="008F0AED" w:rsidRDefault="00BD1C65" w:rsidP="00BE27EE">
      <w:pPr>
        <w:pStyle w:val="Legende"/>
        <w:tabs>
          <w:tab w:val="left" w:pos="5400"/>
        </w:tabs>
        <w:rPr>
          <w:rFonts w:ascii="Lucida Sans" w:hAnsi="Lucida Sans"/>
          <w:color w:val="FF0000"/>
          <w:szCs w:val="16"/>
          <w:lang w:val="en-GB"/>
        </w:rPr>
      </w:pPr>
      <w:r w:rsidRPr="00BE27EE">
        <w:rPr>
          <w:rFonts w:ascii="Lucida Sans" w:hAnsi="Lucida Sans"/>
          <w:szCs w:val="16"/>
          <w:highlight w:val="yellow"/>
          <w:lang w:val="en-GB"/>
        </w:rPr>
        <w:t>USD = United States dollars</w:t>
      </w:r>
      <w:r w:rsidR="00BE27EE">
        <w:rPr>
          <w:rFonts w:ascii="Lucida Sans" w:hAnsi="Lucida Sans"/>
          <w:szCs w:val="16"/>
          <w:lang w:val="en-GB"/>
        </w:rPr>
        <w:tab/>
      </w:r>
      <w:r w:rsidRPr="003409D1">
        <w:rPr>
          <w:rFonts w:ascii="Lucida Sans" w:hAnsi="Lucida Sans"/>
          <w:szCs w:val="16"/>
          <w:lang w:val="en-GB"/>
        </w:rPr>
        <w:br/>
      </w:r>
      <w:r w:rsidRPr="008F0AED">
        <w:rPr>
          <w:rFonts w:ascii="Lucida Sans" w:hAnsi="Lucida Sans"/>
          <w:color w:val="FF0000"/>
          <w:szCs w:val="16"/>
          <w:highlight w:val="yellow"/>
          <w:lang w:val="en-GB"/>
        </w:rPr>
        <w:t>Indicate specifications: e.g. data relate to the outpatient sector only</w:t>
      </w:r>
    </w:p>
    <w:p w14:paraId="477BA814" w14:textId="77777777" w:rsidR="00BD1C65" w:rsidRPr="003409D1" w:rsidRDefault="00BD1C65" w:rsidP="00BD1C65">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6DEBE91F" w14:textId="3244A157" w:rsidR="00BD1C65" w:rsidRPr="004E4322" w:rsidRDefault="00BD1C65" w:rsidP="00BD1C65">
      <w:pPr>
        <w:pStyle w:val="berschriftfett"/>
        <w:tabs>
          <w:tab w:val="left" w:pos="7615"/>
        </w:tabs>
        <w:spacing w:before="480" w:after="240"/>
        <w:rPr>
          <w:lang w:val="en-GB"/>
        </w:rPr>
      </w:pPr>
      <w:r>
        <w:rPr>
          <w:lang w:val="en-US"/>
        </w:rPr>
        <w:t>Medical devices market</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5532B1" w14:paraId="20B281F4" w14:textId="77777777" w:rsidTr="00766468">
        <w:tc>
          <w:tcPr>
            <w:tcW w:w="3143" w:type="dxa"/>
            <w:tcBorders>
              <w:top w:val="single" w:sz="4" w:space="0" w:color="auto"/>
              <w:bottom w:val="single" w:sz="4" w:space="0" w:color="000000" w:themeColor="text1"/>
            </w:tcBorders>
          </w:tcPr>
          <w:p w14:paraId="06EE5E22" w14:textId="69095329" w:rsidR="00BD1C65" w:rsidRPr="003B048E" w:rsidRDefault="00BE27EE" w:rsidP="00766468">
            <w:pPr>
              <w:pStyle w:val="TD"/>
              <w:rPr>
                <w:lang w:val="en-GB"/>
              </w:rPr>
            </w:pPr>
            <w:r>
              <w:rPr>
                <w:b/>
                <w:lang w:val="en-GB"/>
              </w:rPr>
              <w:t xml:space="preserve">Medical devices </w:t>
            </w:r>
            <w:r w:rsidR="008F0AED">
              <w:rPr>
                <w:b/>
                <w:lang w:val="en-GB"/>
              </w:rPr>
              <w:t>market in value</w:t>
            </w:r>
            <w:r w:rsidR="00BD1C65" w:rsidRPr="003B048E">
              <w:rPr>
                <w:b/>
                <w:lang w:val="en-GB"/>
              </w:rPr>
              <w:t xml:space="preserve"> </w:t>
            </w:r>
            <w:r w:rsidR="00BD1C65">
              <w:rPr>
                <w:lang w:val="en-GB"/>
              </w:rPr>
              <w:t>(</w:t>
            </w:r>
            <w:r w:rsidR="00BD1C65" w:rsidRPr="00DD6232">
              <w:rPr>
                <w:highlight w:val="yellow"/>
                <w:lang w:val="en-GB"/>
              </w:rPr>
              <w:t>year</w:t>
            </w:r>
            <w:r w:rsidR="00BD1C65" w:rsidRPr="003B048E">
              <w:rPr>
                <w:lang w:val="en-GB"/>
              </w:rPr>
              <w:t>)</w:t>
            </w:r>
          </w:p>
        </w:tc>
        <w:tc>
          <w:tcPr>
            <w:tcW w:w="5352" w:type="dxa"/>
            <w:tcBorders>
              <w:top w:val="single" w:sz="4" w:space="0" w:color="auto"/>
              <w:bottom w:val="single" w:sz="4" w:space="0" w:color="000000" w:themeColor="text1"/>
            </w:tcBorders>
          </w:tcPr>
          <w:p w14:paraId="3B931D21" w14:textId="554BCD77" w:rsidR="00BD1C65" w:rsidRDefault="00BD1C65" w:rsidP="00766468">
            <w:pPr>
              <w:pStyle w:val="TD"/>
              <w:rPr>
                <w:lang w:val="en-GB"/>
              </w:rPr>
            </w:pPr>
            <w:r w:rsidRPr="00DD6232">
              <w:rPr>
                <w:highlight w:val="yellow"/>
                <w:lang w:val="en-GB"/>
              </w:rPr>
              <w:t>€</w:t>
            </w:r>
            <w:r w:rsidR="007E22C8">
              <w:rPr>
                <w:lang w:val="en-GB"/>
              </w:rPr>
              <w:t xml:space="preserve"> </w:t>
            </w:r>
          </w:p>
          <w:p w14:paraId="019DE04C" w14:textId="5CC2AAFF" w:rsidR="008F0AED" w:rsidRPr="003B048E" w:rsidRDefault="008F0AED" w:rsidP="0059541C">
            <w:pPr>
              <w:pStyle w:val="TD"/>
              <w:rPr>
                <w:lang w:val="en-GB"/>
              </w:rPr>
            </w:pPr>
            <w:r w:rsidRPr="008F0AED">
              <w:rPr>
                <w:color w:val="FF0000"/>
                <w:lang w:val="en-GB"/>
              </w:rPr>
              <w:t>Indicate sub-markets (e.g. implantable MD) if applicable</w:t>
            </w:r>
            <w:r w:rsidR="0059541C">
              <w:rPr>
                <w:color w:val="FF0000"/>
                <w:lang w:val="en-GB"/>
              </w:rPr>
              <w:t>.</w:t>
            </w:r>
            <w:r w:rsidR="0059541C">
              <w:rPr>
                <w:color w:val="FF0000"/>
                <w:lang w:val="en-GB"/>
              </w:rPr>
              <w:br/>
              <w:t>If know, indicate the price level (e.g. ex-factory price, retail price) to which the market data refer.</w:t>
            </w:r>
          </w:p>
        </w:tc>
      </w:tr>
      <w:tr w:rsidR="00BD1C65" w:rsidRPr="005532B1" w14:paraId="7E054C50" w14:textId="77777777" w:rsidTr="00766468">
        <w:tc>
          <w:tcPr>
            <w:tcW w:w="3143" w:type="dxa"/>
            <w:tcBorders>
              <w:top w:val="single" w:sz="4" w:space="0" w:color="000000" w:themeColor="text1"/>
            </w:tcBorders>
          </w:tcPr>
          <w:p w14:paraId="7B3025E9" w14:textId="5F7653D9" w:rsidR="00BD1C65" w:rsidRDefault="00E70632" w:rsidP="00766468">
            <w:pPr>
              <w:pStyle w:val="TD"/>
              <w:rPr>
                <w:lang w:val="en-GB"/>
              </w:rPr>
            </w:pPr>
            <w:r>
              <w:rPr>
                <w:b/>
                <w:lang w:val="en-GB"/>
              </w:rPr>
              <w:t>Number of m</w:t>
            </w:r>
            <w:r w:rsidR="008F0AED">
              <w:rPr>
                <w:b/>
                <w:lang w:val="en-GB"/>
              </w:rPr>
              <w:t>edical devices on the market</w:t>
            </w:r>
            <w:r w:rsidR="00BD1C65">
              <w:rPr>
                <w:lang w:val="en-GB"/>
              </w:rPr>
              <w:t xml:space="preserve"> (</w:t>
            </w:r>
            <w:r w:rsidR="00BD1C65" w:rsidRPr="00DD6232">
              <w:rPr>
                <w:highlight w:val="yellow"/>
                <w:lang w:val="en-GB"/>
              </w:rPr>
              <w:t>year</w:t>
            </w:r>
            <w:r w:rsidR="00BD1C65" w:rsidRPr="0070453F">
              <w:rPr>
                <w:lang w:val="en-GB"/>
              </w:rPr>
              <w:t>)</w:t>
            </w:r>
            <w:r w:rsidR="00BD1C65">
              <w:rPr>
                <w:lang w:val="en-GB"/>
              </w:rPr>
              <w:t xml:space="preserve"> </w:t>
            </w:r>
          </w:p>
        </w:tc>
        <w:tc>
          <w:tcPr>
            <w:tcW w:w="5352" w:type="dxa"/>
            <w:tcBorders>
              <w:top w:val="single" w:sz="4" w:space="0" w:color="000000" w:themeColor="text1"/>
            </w:tcBorders>
          </w:tcPr>
          <w:p w14:paraId="012B50CD" w14:textId="34B8ADCB" w:rsidR="00BD1C65" w:rsidRPr="005511F3" w:rsidRDefault="00BD1C65" w:rsidP="00766468">
            <w:pPr>
              <w:pStyle w:val="THEbene10"/>
              <w:rPr>
                <w:b w:val="0"/>
                <w:lang w:val="en-GB"/>
              </w:rPr>
            </w:pPr>
            <w:r w:rsidRPr="005511F3">
              <w:rPr>
                <w:b w:val="0"/>
                <w:highlight w:val="yellow"/>
                <w:lang w:val="en-GB"/>
              </w:rPr>
              <w:t>xxx</w:t>
            </w:r>
            <w:r w:rsidRPr="005511F3">
              <w:rPr>
                <w:b w:val="0"/>
                <w:lang w:val="en-GB"/>
              </w:rPr>
              <w:t xml:space="preserve"> </w:t>
            </w:r>
            <w:r w:rsidR="008F0AED">
              <w:rPr>
                <w:b w:val="0"/>
                <w:lang w:val="en-GB"/>
              </w:rPr>
              <w:t xml:space="preserve">medical devices on the </w:t>
            </w:r>
            <w:r w:rsidR="008F0AED" w:rsidRPr="008F0AED">
              <w:rPr>
                <w:b w:val="0"/>
                <w:highlight w:val="yellow"/>
                <w:lang w:val="en-GB"/>
              </w:rPr>
              <w:t>country</w:t>
            </w:r>
            <w:r w:rsidR="0059541C">
              <w:rPr>
                <w:b w:val="0"/>
                <w:lang w:val="en-GB"/>
              </w:rPr>
              <w:t>’</w:t>
            </w:r>
            <w:r w:rsidR="0059541C" w:rsidRPr="0059541C">
              <w:rPr>
                <w:b w:val="0"/>
                <w:highlight w:val="yellow"/>
                <w:lang w:val="en-GB"/>
              </w:rPr>
              <w:t>s</w:t>
            </w:r>
            <w:r w:rsidR="008F0AED">
              <w:rPr>
                <w:b w:val="0"/>
                <w:lang w:val="en-GB"/>
              </w:rPr>
              <w:t xml:space="preserve"> market</w:t>
            </w:r>
          </w:p>
          <w:p w14:paraId="75C7689D" w14:textId="57BEB34C" w:rsidR="00BD1C65" w:rsidRPr="008F0AED" w:rsidRDefault="008F0AED" w:rsidP="00766468">
            <w:pPr>
              <w:pStyle w:val="THEbene10"/>
              <w:rPr>
                <w:b w:val="0"/>
                <w:lang w:val="en-GB"/>
              </w:rPr>
            </w:pPr>
            <w:r w:rsidRPr="008F0AED">
              <w:rPr>
                <w:b w:val="0"/>
                <w:color w:val="FF0000"/>
                <w:lang w:val="en-GB"/>
              </w:rPr>
              <w:t xml:space="preserve">Indicate </w:t>
            </w:r>
            <w:r w:rsidR="007E22C8">
              <w:rPr>
                <w:b w:val="0"/>
                <w:color w:val="FF0000"/>
                <w:lang w:val="en-GB"/>
              </w:rPr>
              <w:t xml:space="preserve">also the number for </w:t>
            </w:r>
            <w:r w:rsidRPr="008F0AED">
              <w:rPr>
                <w:b w:val="0"/>
                <w:color w:val="FF0000"/>
                <w:lang w:val="en-GB"/>
              </w:rPr>
              <w:t>sub-markets (e.g. implantable MD) if applicable</w:t>
            </w:r>
          </w:p>
        </w:tc>
      </w:tr>
      <w:tr w:rsidR="00BD1C65" w:rsidRPr="005532B1" w14:paraId="4B596439" w14:textId="77777777" w:rsidTr="00766468">
        <w:tc>
          <w:tcPr>
            <w:tcW w:w="3143" w:type="dxa"/>
          </w:tcPr>
          <w:p w14:paraId="2C4D996B" w14:textId="50E48A31" w:rsidR="00BD1C65" w:rsidRDefault="00E70632" w:rsidP="00766468">
            <w:pPr>
              <w:pStyle w:val="TD"/>
              <w:rPr>
                <w:lang w:val="en-GB"/>
              </w:rPr>
            </w:pPr>
            <w:r>
              <w:rPr>
                <w:b/>
                <w:lang w:val="en-GB"/>
              </w:rPr>
              <w:t>Number of s</w:t>
            </w:r>
            <w:r w:rsidR="008F0AED">
              <w:rPr>
                <w:b/>
                <w:lang w:val="en-GB"/>
              </w:rPr>
              <w:t>uppliers of medical devices</w:t>
            </w:r>
            <w:r w:rsidR="00BD1C65">
              <w:rPr>
                <w:lang w:val="en-GB"/>
              </w:rPr>
              <w:t xml:space="preserve"> (</w:t>
            </w:r>
            <w:r w:rsidR="00BD1C65" w:rsidRPr="00DD6232">
              <w:rPr>
                <w:highlight w:val="yellow"/>
                <w:lang w:val="en-GB"/>
              </w:rPr>
              <w:t>year</w:t>
            </w:r>
            <w:r w:rsidR="00BD1C65" w:rsidRPr="003B048E">
              <w:rPr>
                <w:lang w:val="en-GB"/>
              </w:rPr>
              <w:t>)</w:t>
            </w:r>
            <w:r w:rsidR="00BD1C65">
              <w:rPr>
                <w:lang w:val="en-GB"/>
              </w:rPr>
              <w:t xml:space="preserve"> </w:t>
            </w:r>
          </w:p>
        </w:tc>
        <w:tc>
          <w:tcPr>
            <w:tcW w:w="5352" w:type="dxa"/>
          </w:tcPr>
          <w:p w14:paraId="38035731" w14:textId="6F1CF0E0" w:rsidR="00DE151A" w:rsidRPr="004E4322" w:rsidRDefault="008F0AED" w:rsidP="00DE151A">
            <w:pPr>
              <w:pStyle w:val="TD"/>
              <w:rPr>
                <w:lang w:val="en-GB"/>
              </w:rPr>
            </w:pPr>
            <w:r w:rsidRPr="00DD6232">
              <w:rPr>
                <w:highlight w:val="yellow"/>
                <w:lang w:val="en-US"/>
              </w:rPr>
              <w:t>Number of companies</w:t>
            </w:r>
          </w:p>
          <w:p w14:paraId="7334CAEA" w14:textId="25686B2E" w:rsidR="00BD1C65" w:rsidRPr="004E4322" w:rsidRDefault="00DE151A" w:rsidP="00766468">
            <w:pPr>
              <w:pStyle w:val="TD"/>
              <w:rPr>
                <w:lang w:val="en-GB"/>
              </w:rPr>
            </w:pPr>
            <w:r>
              <w:rPr>
                <w:color w:val="FF0000"/>
                <w:lang w:val="en-GB"/>
              </w:rPr>
              <w:t xml:space="preserve">Any </w:t>
            </w:r>
            <w:r w:rsidR="007E22C8">
              <w:rPr>
                <w:color w:val="FF0000"/>
                <w:lang w:val="en-GB"/>
              </w:rPr>
              <w:t>specifications</w:t>
            </w:r>
          </w:p>
        </w:tc>
      </w:tr>
    </w:tbl>
    <w:p w14:paraId="1026353C" w14:textId="252D5911" w:rsidR="008F0AED" w:rsidRPr="008F0AED" w:rsidRDefault="008F0AED" w:rsidP="008F0AED">
      <w:pPr>
        <w:pStyle w:val="Legende"/>
        <w:rPr>
          <w:rFonts w:ascii="Lucida Sans" w:hAnsi="Lucida Sans"/>
          <w:color w:val="FF0000"/>
          <w:szCs w:val="16"/>
          <w:lang w:val="en-GB"/>
        </w:rPr>
      </w:pPr>
      <w:r w:rsidRPr="008F0AED">
        <w:rPr>
          <w:rFonts w:ascii="Lucida Sans" w:hAnsi="Lucida Sans"/>
          <w:color w:val="FF0000"/>
          <w:szCs w:val="16"/>
          <w:highlight w:val="yellow"/>
          <w:lang w:val="en-GB"/>
        </w:rPr>
        <w:t xml:space="preserve">Indicate specifications e.g. </w:t>
      </w:r>
      <w:r w:rsidR="007E22C8">
        <w:rPr>
          <w:rFonts w:ascii="Lucida Sans" w:hAnsi="Lucida Sans"/>
          <w:color w:val="FF0000"/>
          <w:szCs w:val="16"/>
          <w:highlight w:val="yellow"/>
          <w:lang w:val="en-GB"/>
        </w:rPr>
        <w:t>if the data also include</w:t>
      </w:r>
      <w:r w:rsidRPr="008F0AED">
        <w:rPr>
          <w:rFonts w:ascii="Lucida Sans" w:hAnsi="Lucida Sans"/>
          <w:color w:val="FF0000"/>
          <w:szCs w:val="16"/>
          <w:highlight w:val="yellow"/>
          <w:lang w:val="en-GB"/>
        </w:rPr>
        <w:t xml:space="preserve"> IVD MD</w:t>
      </w:r>
    </w:p>
    <w:p w14:paraId="3F66CA3B" w14:textId="77777777" w:rsidR="00BD1C65" w:rsidRDefault="00BD1C65" w:rsidP="00DE151A">
      <w:pPr>
        <w:pStyle w:val="Beschriftung-Quelle"/>
        <w:keepLines w:val="0"/>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5690602" w14:textId="64328998" w:rsidR="00BD1C65" w:rsidRPr="00A0530D" w:rsidRDefault="00DE151A" w:rsidP="007E22C8">
      <w:pPr>
        <w:pStyle w:val="berschriftfett"/>
        <w:spacing w:before="480" w:after="240"/>
        <w:rPr>
          <w:lang w:val="en-GB"/>
        </w:rPr>
      </w:pPr>
      <w:proofErr w:type="spellStart"/>
      <w:r>
        <w:rPr>
          <w:lang w:val="en-US"/>
        </w:rPr>
        <w:t>P</w:t>
      </w:r>
      <w:r w:rsidR="00BD1C65" w:rsidRPr="00CB25D2">
        <w:rPr>
          <w:lang w:val="en-US"/>
        </w:rPr>
        <w:t>ric</w:t>
      </w:r>
      <w:r w:rsidR="00BD1C65" w:rsidRPr="00A0530D">
        <w:rPr>
          <w:lang w:val="en-GB"/>
        </w:rPr>
        <w:t>ing</w:t>
      </w:r>
      <w:proofErr w:type="spellEnd"/>
      <w:r>
        <w:rPr>
          <w:lang w:val="en-GB"/>
        </w:rPr>
        <w:t xml:space="preserve"> policies for medical devices</w:t>
      </w:r>
      <w:r w:rsidR="00BD1C65" w:rsidRPr="00A0530D">
        <w:rPr>
          <w:lang w:val="en-GB"/>
        </w:rPr>
        <w:t xml:space="preserve"> (20</w:t>
      </w:r>
      <w:r w:rsidR="00BD1C65">
        <w:rPr>
          <w:lang w:val="en-GB"/>
        </w:rPr>
        <w:t>2</w:t>
      </w:r>
      <w:r>
        <w:rPr>
          <w:lang w:val="en-GB"/>
        </w:rPr>
        <w:t>1</w:t>
      </w:r>
      <w:r w:rsidR="00BD1C65"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BD1C65" w:rsidRPr="005532B1" w14:paraId="4B37D814" w14:textId="77777777" w:rsidTr="00766468">
        <w:tc>
          <w:tcPr>
            <w:tcW w:w="2694" w:type="dxa"/>
            <w:tcBorders>
              <w:top w:val="single" w:sz="4" w:space="0" w:color="auto"/>
              <w:bottom w:val="single" w:sz="4" w:space="0" w:color="000000" w:themeColor="text1"/>
            </w:tcBorders>
          </w:tcPr>
          <w:p w14:paraId="09186CFF" w14:textId="77777777" w:rsidR="00BD1C65" w:rsidRPr="004E4322" w:rsidRDefault="00BD1C65" w:rsidP="00766468">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091A2631" w14:textId="12815BEB" w:rsidR="00BD1C65" w:rsidRPr="004E4322" w:rsidRDefault="00BD1C65" w:rsidP="00DE151A">
            <w:pPr>
              <w:pStyle w:val="TD"/>
              <w:rPr>
                <w:lang w:val="en-GB"/>
              </w:rPr>
            </w:pPr>
            <w:r w:rsidRPr="00506A99">
              <w:rPr>
                <w:highlight w:val="yellow"/>
                <w:lang w:val="en-GB"/>
              </w:rPr>
              <w:t xml:space="preserve">In place? If yes, for which </w:t>
            </w:r>
            <w:r w:rsidR="00DE151A">
              <w:rPr>
                <w:highlight w:val="yellow"/>
                <w:lang w:val="en-GB"/>
              </w:rPr>
              <w:t>medical devices</w:t>
            </w:r>
            <w:r w:rsidRPr="00506A99">
              <w:rPr>
                <w:highlight w:val="yellow"/>
                <w:lang w:val="en-GB"/>
              </w:rPr>
              <w:t xml:space="preserve"> (e.g. </w:t>
            </w:r>
            <w:r w:rsidR="00DE151A">
              <w:rPr>
                <w:highlight w:val="yellow"/>
                <w:lang w:val="en-GB"/>
              </w:rPr>
              <w:t xml:space="preserve">MD of specific classes, </w:t>
            </w:r>
            <w:r w:rsidRPr="00CD0700">
              <w:rPr>
                <w:highlight w:val="yellow"/>
                <w:lang w:val="en-GB"/>
              </w:rPr>
              <w:t>reimbursable</w:t>
            </w:r>
            <w:r w:rsidR="00DE151A">
              <w:rPr>
                <w:highlight w:val="yellow"/>
                <w:lang w:val="en-GB"/>
              </w:rPr>
              <w:t xml:space="preserve"> MD</w:t>
            </w:r>
            <w:r w:rsidRPr="00CD0700">
              <w:rPr>
                <w:highlight w:val="yellow"/>
                <w:lang w:val="en-GB"/>
              </w:rPr>
              <w:t>)</w:t>
            </w:r>
            <w:r w:rsidRPr="004E6FFE">
              <w:rPr>
                <w:highlight w:val="yellow"/>
                <w:lang w:val="en-GB"/>
              </w:rPr>
              <w:t xml:space="preserve"> and in which sector</w:t>
            </w:r>
            <w:r>
              <w:rPr>
                <w:highlight w:val="yellow"/>
                <w:lang w:val="en-GB"/>
              </w:rPr>
              <w:t>s</w:t>
            </w:r>
            <w:r w:rsidRPr="004E6FFE">
              <w:rPr>
                <w:highlight w:val="yellow"/>
                <w:lang w:val="en-GB"/>
              </w:rPr>
              <w:t xml:space="preserve"> (outpatient/inpatient)?</w:t>
            </w:r>
          </w:p>
        </w:tc>
      </w:tr>
      <w:tr w:rsidR="00BD1C65" w:rsidRPr="005532B1" w14:paraId="0BAACCC3" w14:textId="77777777" w:rsidTr="00766468">
        <w:tc>
          <w:tcPr>
            <w:tcW w:w="2694" w:type="dxa"/>
            <w:tcBorders>
              <w:top w:val="single" w:sz="4" w:space="0" w:color="000000" w:themeColor="text1"/>
            </w:tcBorders>
          </w:tcPr>
          <w:p w14:paraId="38694C89" w14:textId="77777777" w:rsidR="00BD1C65" w:rsidRPr="004E4322" w:rsidRDefault="00BD1C65" w:rsidP="00766468">
            <w:pPr>
              <w:pStyle w:val="TD"/>
              <w:rPr>
                <w:b/>
                <w:lang w:val="en-GB"/>
              </w:rPr>
            </w:pPr>
            <w:r>
              <w:rPr>
                <w:b/>
                <w:lang w:val="en-GB"/>
              </w:rPr>
              <w:t>P</w:t>
            </w:r>
            <w:r w:rsidRPr="004E4322">
              <w:rPr>
                <w:b/>
                <w:lang w:val="en-GB"/>
              </w:rPr>
              <w:t>ricing authorities</w:t>
            </w:r>
          </w:p>
        </w:tc>
        <w:tc>
          <w:tcPr>
            <w:tcW w:w="5801" w:type="dxa"/>
            <w:tcBorders>
              <w:top w:val="single" w:sz="4" w:space="0" w:color="000000" w:themeColor="text1"/>
            </w:tcBorders>
          </w:tcPr>
          <w:p w14:paraId="3AA9F25F" w14:textId="6ED597E8" w:rsidR="00BD1C65" w:rsidRPr="004E4322" w:rsidRDefault="00BD1C65" w:rsidP="00766468">
            <w:pPr>
              <w:pStyle w:val="TD"/>
              <w:rPr>
                <w:lang w:val="en-GB"/>
              </w:rPr>
            </w:pPr>
            <w:r w:rsidRPr="004E4322">
              <w:rPr>
                <w:b/>
                <w:lang w:val="en-GB"/>
              </w:rPr>
              <w:t>Outpatient</w:t>
            </w:r>
            <w:r>
              <w:rPr>
                <w:lang w:val="en-GB"/>
              </w:rPr>
              <w:t xml:space="preserve">: </w:t>
            </w:r>
            <w:r w:rsidRPr="00506A99">
              <w:rPr>
                <w:highlight w:val="yellow"/>
                <w:lang w:val="en-GB"/>
              </w:rPr>
              <w:t xml:space="preserve">Which authority is </w:t>
            </w:r>
            <w:r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p w14:paraId="24C3EEBF" w14:textId="5FE4046F" w:rsidR="00BD1C65" w:rsidRPr="004E4322" w:rsidRDefault="00BD1C65" w:rsidP="00DE151A">
            <w:pPr>
              <w:pStyle w:val="TD"/>
              <w:rPr>
                <w:lang w:val="en-GB"/>
              </w:rPr>
            </w:pPr>
            <w:r w:rsidRPr="004E4322">
              <w:rPr>
                <w:b/>
                <w:lang w:val="en-GB"/>
              </w:rPr>
              <w:t>Inpatient</w:t>
            </w:r>
            <w:r>
              <w:rPr>
                <w:lang w:val="en-GB"/>
              </w:rPr>
              <w:t xml:space="preserve">: </w:t>
            </w:r>
            <w:r w:rsidRPr="00506A99">
              <w:rPr>
                <w:highlight w:val="yellow"/>
                <w:lang w:val="en-GB"/>
              </w:rPr>
              <w:t xml:space="preserve">Which authority </w:t>
            </w:r>
            <w:r w:rsidR="00DE151A" w:rsidRPr="00506A99">
              <w:rPr>
                <w:highlight w:val="yellow"/>
                <w:lang w:val="en-GB"/>
              </w:rPr>
              <w:t xml:space="preserve">is </w:t>
            </w:r>
            <w:r w:rsidR="00DE151A"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tc>
      </w:tr>
      <w:tr w:rsidR="00BD1C65" w:rsidRPr="005532B1" w14:paraId="078D87BF" w14:textId="77777777" w:rsidTr="000D0147">
        <w:trPr>
          <w:cantSplit/>
        </w:trPr>
        <w:tc>
          <w:tcPr>
            <w:tcW w:w="2694" w:type="dxa"/>
          </w:tcPr>
          <w:p w14:paraId="327E113C" w14:textId="77777777" w:rsidR="00BD1C65" w:rsidRPr="004E4322" w:rsidRDefault="00BD1C65" w:rsidP="000D0147">
            <w:pPr>
              <w:pStyle w:val="THEbene10"/>
              <w:keepNext w:val="0"/>
              <w:rPr>
                <w:lang w:val="en-GB"/>
              </w:rPr>
            </w:pPr>
            <w:r w:rsidRPr="004E4322">
              <w:rPr>
                <w:lang w:val="en-GB"/>
              </w:rPr>
              <w:lastRenderedPageBreak/>
              <w:t>Key pricing policies</w:t>
            </w:r>
          </w:p>
        </w:tc>
        <w:tc>
          <w:tcPr>
            <w:tcW w:w="5801" w:type="dxa"/>
          </w:tcPr>
          <w:p w14:paraId="2967EDB6" w14:textId="7C40A9AC" w:rsidR="00BD1C65" w:rsidRDefault="00BD1C65" w:rsidP="000D0147">
            <w:pPr>
              <w:pStyle w:val="TD"/>
              <w:keepLines/>
              <w:rPr>
                <w:lang w:val="en-GB"/>
              </w:rPr>
            </w:pPr>
            <w:r w:rsidRPr="004E4322">
              <w:rPr>
                <w:b/>
                <w:lang w:val="en-GB"/>
              </w:rPr>
              <w:t>External price referencing</w:t>
            </w:r>
            <w:r>
              <w:rPr>
                <w:lang w:val="en-GB"/>
              </w:rPr>
              <w:t xml:space="preserve">: </w:t>
            </w:r>
            <w:r w:rsidRPr="004E6FFE">
              <w:rPr>
                <w:highlight w:val="yellow"/>
                <w:lang w:val="en-GB"/>
              </w:rPr>
              <w:t xml:space="preserve">In place? </w:t>
            </w:r>
            <w:r w:rsidRPr="00CD0700">
              <w:rPr>
                <w:highlight w:val="yellow"/>
                <w:lang w:val="en-GB"/>
              </w:rPr>
              <w:t xml:space="preserve">If in place, for </w:t>
            </w:r>
            <w:r w:rsidRPr="002373F2">
              <w:rPr>
                <w:highlight w:val="yellow"/>
                <w:lang w:val="en-GB"/>
              </w:rPr>
              <w:t xml:space="preserve">which </w:t>
            </w:r>
            <w:r w:rsidR="00DE151A">
              <w:rPr>
                <w:highlight w:val="yellow"/>
                <w:lang w:val="en-GB"/>
              </w:rPr>
              <w:t>medical devices</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(outpatient/inpatient)?</w:t>
            </w:r>
          </w:p>
          <w:p w14:paraId="57BA1535" w14:textId="58B46B5C" w:rsidR="00DE151A" w:rsidRPr="00DE151A" w:rsidRDefault="00DE151A" w:rsidP="000D0147">
            <w:pPr>
              <w:pStyle w:val="TD"/>
              <w:keepLines/>
              <w:rPr>
                <w:lang w:val="en-GB"/>
              </w:rPr>
            </w:pPr>
            <w:r>
              <w:rPr>
                <w:b/>
                <w:lang w:val="en-GB"/>
              </w:rPr>
              <w:t>Internal</w:t>
            </w:r>
            <w:r w:rsidRPr="004E4322">
              <w:rPr>
                <w:b/>
                <w:lang w:val="en-GB"/>
              </w:rPr>
              <w:t xml:space="preserve"> price referencing</w:t>
            </w:r>
            <w:r>
              <w:rPr>
                <w:lang w:val="en-GB"/>
              </w:rPr>
              <w:t xml:space="preserve">: </w:t>
            </w:r>
            <w:r w:rsidRPr="004E6FFE">
              <w:rPr>
                <w:highlight w:val="yellow"/>
                <w:lang w:val="en-GB"/>
              </w:rPr>
              <w:t xml:space="preserve">In place? </w:t>
            </w:r>
            <w:r w:rsidRPr="00CD0700">
              <w:rPr>
                <w:highlight w:val="yellow"/>
                <w:lang w:val="en-GB"/>
              </w:rPr>
              <w:t xml:space="preserve">If in place, for </w:t>
            </w:r>
            <w:r w:rsidRPr="002373F2">
              <w:rPr>
                <w:highlight w:val="yellow"/>
                <w:lang w:val="en-GB"/>
              </w:rPr>
              <w:t xml:space="preserve">which </w:t>
            </w:r>
            <w:r>
              <w:rPr>
                <w:highlight w:val="yellow"/>
                <w:lang w:val="en-GB"/>
              </w:rPr>
              <w:t>medical devices</w:t>
            </w:r>
            <w:r w:rsidRPr="00506A99">
              <w:rPr>
                <w:highlight w:val="yellow"/>
                <w:lang w:val="en-GB"/>
              </w:rPr>
              <w:t xml:space="preserve"> (e.g. </w:t>
            </w:r>
            <w:r>
              <w:rPr>
                <w:highlight w:val="yellow"/>
                <w:lang w:val="en-GB"/>
              </w:rPr>
              <w:t xml:space="preserve">MD of specific classes, </w:t>
            </w:r>
            <w:r w:rsidRPr="00CD0700">
              <w:rPr>
                <w:highlight w:val="yellow"/>
                <w:lang w:val="en-GB"/>
              </w:rPr>
              <w:t>reimbursable</w:t>
            </w:r>
            <w:r>
              <w:rPr>
                <w:highlight w:val="yellow"/>
                <w:lang w:val="en-GB"/>
              </w:rPr>
              <w:t xml:space="preserve"> MD</w:t>
            </w:r>
            <w:r w:rsidRPr="00CD0700">
              <w:rPr>
                <w:highlight w:val="yellow"/>
                <w:lang w:val="en-GB"/>
              </w:rPr>
              <w:t>)</w:t>
            </w:r>
            <w:r w:rsidRPr="004E6FFE">
              <w:rPr>
                <w:highlight w:val="yellow"/>
                <w:lang w:val="en-GB"/>
              </w:rPr>
              <w:t xml:space="preserve"> and in which sector</w:t>
            </w:r>
            <w:r>
              <w:rPr>
                <w:highlight w:val="yellow"/>
                <w:lang w:val="en-GB"/>
              </w:rPr>
              <w:t>s</w:t>
            </w:r>
            <w:r w:rsidRPr="004E6FFE">
              <w:rPr>
                <w:highlight w:val="yellow"/>
                <w:lang w:val="en-GB"/>
              </w:rPr>
              <w:t xml:space="preserve"> (outpatient/inpatient)?</w:t>
            </w:r>
          </w:p>
          <w:p w14:paraId="13171A77" w14:textId="77777777" w:rsidR="00BD1C65" w:rsidRPr="004E4322" w:rsidRDefault="00BD1C65" w:rsidP="000D0147">
            <w:pPr>
              <w:pStyle w:val="TD"/>
              <w:keepLines/>
              <w:rPr>
                <w:lang w:val="en-GB"/>
              </w:rPr>
            </w:pPr>
            <w:r w:rsidRPr="004E4322">
              <w:rPr>
                <w:b/>
                <w:lang w:val="en-GB"/>
              </w:rPr>
              <w:t>Value-based pricing</w:t>
            </w:r>
            <w:r>
              <w:rPr>
                <w:lang w:val="en-GB"/>
              </w:rPr>
              <w:t xml:space="preserve">: </w:t>
            </w:r>
            <w:r w:rsidRPr="002373F2">
              <w:rPr>
                <w:highlight w:val="yellow"/>
                <w:lang w:val="en-GB"/>
              </w:rPr>
              <w:t>In place?</w:t>
            </w:r>
          </w:p>
          <w:p w14:paraId="785EF54F" w14:textId="1D65AF12" w:rsidR="00BD1C65" w:rsidRDefault="00BD1C65" w:rsidP="000D0147">
            <w:pPr>
              <w:pStyle w:val="TD"/>
              <w:keepLines/>
              <w:rPr>
                <w:b/>
                <w:lang w:val="en-GB"/>
              </w:rPr>
            </w:pPr>
            <w:r w:rsidRPr="004E4322">
              <w:rPr>
                <w:b/>
                <w:lang w:val="en-GB"/>
              </w:rPr>
              <w:t>Price negotiations</w:t>
            </w:r>
            <w:r>
              <w:rPr>
                <w:lang w:val="en-GB"/>
              </w:rPr>
              <w:t xml:space="preserve">: </w:t>
            </w:r>
            <w:r w:rsidRPr="00585AF5">
              <w:rPr>
                <w:highlight w:val="yellow"/>
                <w:lang w:val="en-GB"/>
              </w:rPr>
              <w:t xml:space="preserve">Are they performed? </w:t>
            </w:r>
            <w:r>
              <w:rPr>
                <w:highlight w:val="yellow"/>
                <w:lang w:val="en-GB"/>
              </w:rPr>
              <w:t xml:space="preserve">If yes, for which </w:t>
            </w:r>
            <w:r w:rsidR="00DE151A">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9BC3E03" w14:textId="7522AE76" w:rsidR="00BD1C65" w:rsidRPr="004E4322" w:rsidRDefault="00BD1C65" w:rsidP="000D0147">
            <w:pPr>
              <w:pStyle w:val="TD"/>
              <w:keepLines/>
              <w:rPr>
                <w:lang w:val="en-GB"/>
              </w:rPr>
            </w:pPr>
            <w:r w:rsidRPr="004E4322">
              <w:rPr>
                <w:b/>
                <w:lang w:val="en-GB"/>
              </w:rPr>
              <w:t>Tendering</w:t>
            </w:r>
            <w:r>
              <w:rPr>
                <w:lang w:val="en-GB"/>
              </w:rPr>
              <w:t xml:space="preserve">: </w:t>
            </w:r>
            <w:r w:rsidRPr="00585AF5">
              <w:rPr>
                <w:highlight w:val="yellow"/>
                <w:lang w:val="en-GB"/>
              </w:rPr>
              <w:t xml:space="preserve">If in place, for which </w:t>
            </w:r>
            <w:r w:rsidR="00DE151A">
              <w:rPr>
                <w:highlight w:val="yellow"/>
                <w:lang w:val="en-GB"/>
              </w:rPr>
              <w:t>medical devices</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189339C" w14:textId="2C3BCCE0" w:rsidR="00BD1C65" w:rsidRPr="004E4322" w:rsidRDefault="00766468" w:rsidP="000D0147">
            <w:pPr>
              <w:pStyle w:val="TD"/>
              <w:keepLines/>
              <w:tabs>
                <w:tab w:val="center" w:pos="2792"/>
              </w:tabs>
              <w:rPr>
                <w:lang w:val="en-GB"/>
              </w:rPr>
            </w:pPr>
            <w:r>
              <w:rPr>
                <w:b/>
                <w:color w:val="FF0000"/>
                <w:lang w:val="en-GB"/>
              </w:rPr>
              <w:t>Name of any other pricing policy</w:t>
            </w:r>
            <w:r w:rsidR="00BD1C65">
              <w:rPr>
                <w:lang w:val="en-GB"/>
              </w:rPr>
              <w:t xml:space="preserve">: </w:t>
            </w:r>
            <w:r w:rsidR="00DE151A">
              <w:rPr>
                <w:highlight w:val="yellow"/>
                <w:lang w:val="en-GB"/>
              </w:rPr>
              <w:t>Any other pricing policy in</w:t>
            </w:r>
            <w:r w:rsidR="00BD1C65" w:rsidRPr="00B25909">
              <w:rPr>
                <w:highlight w:val="yellow"/>
                <w:lang w:val="en-GB"/>
              </w:rPr>
              <w:t xml:space="preserve"> place, for </w:t>
            </w:r>
            <w:r w:rsidR="00BD1C65" w:rsidRPr="002373F2">
              <w:rPr>
                <w:highlight w:val="yellow"/>
                <w:lang w:val="en-GB"/>
              </w:rPr>
              <w:t xml:space="preserve">which </w:t>
            </w:r>
            <w:r w:rsidR="00DE151A">
              <w:rPr>
                <w:highlight w:val="yellow"/>
                <w:lang w:val="en-GB"/>
              </w:rPr>
              <w:t>medical devices</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BD1C65" w:rsidRPr="00B25909">
              <w:rPr>
                <w:highlight w:val="yellow"/>
                <w:lang w:val="en-GB"/>
              </w:rPr>
              <w:t xml:space="preserve"> (outpatient/inpatient</w:t>
            </w:r>
            <w:r w:rsidR="00BD1C65">
              <w:rPr>
                <w:highlight w:val="yellow"/>
                <w:lang w:val="en-GB"/>
              </w:rPr>
              <w:t>)?</w:t>
            </w:r>
          </w:p>
        </w:tc>
      </w:tr>
      <w:tr w:rsidR="00BD1C65" w:rsidRPr="005532B1" w14:paraId="36E1B0AC" w14:textId="77777777" w:rsidTr="00766468">
        <w:tc>
          <w:tcPr>
            <w:tcW w:w="2694" w:type="dxa"/>
          </w:tcPr>
          <w:p w14:paraId="5B9D53F9" w14:textId="77777777" w:rsidR="00BD1C65" w:rsidRPr="004E4322" w:rsidRDefault="00BD1C65" w:rsidP="00766468">
            <w:pPr>
              <w:pStyle w:val="TD"/>
              <w:rPr>
                <w:b/>
                <w:lang w:val="en-GB"/>
              </w:rPr>
            </w:pPr>
            <w:r w:rsidRPr="004E4322">
              <w:rPr>
                <w:b/>
                <w:lang w:val="en-GB"/>
              </w:rPr>
              <w:t>Pricing in the supply chain</w:t>
            </w:r>
          </w:p>
        </w:tc>
        <w:tc>
          <w:tcPr>
            <w:tcW w:w="5801" w:type="dxa"/>
          </w:tcPr>
          <w:p w14:paraId="3DAB5588" w14:textId="62555356" w:rsidR="00BD1C65" w:rsidRPr="004E4322" w:rsidRDefault="00BD1C65" w:rsidP="00766468">
            <w:pPr>
              <w:pStyle w:val="THEbene10"/>
              <w:tabs>
                <w:tab w:val="left" w:pos="1889"/>
              </w:tabs>
              <w:rPr>
                <w:b w:val="0"/>
                <w:lang w:val="en-GB"/>
              </w:rPr>
            </w:pPr>
            <w:r w:rsidRPr="004E4322">
              <w:rPr>
                <w:lang w:val="en-GB"/>
              </w:rPr>
              <w:t>Wholesale</w:t>
            </w:r>
            <w:r w:rsidRPr="004E4322">
              <w:rPr>
                <w:b w:val="0"/>
                <w:lang w:val="en-GB"/>
              </w:rPr>
              <w:t>:</w:t>
            </w:r>
            <w:r>
              <w:rPr>
                <w:b w:val="0"/>
                <w:lang w:val="en-GB"/>
              </w:rPr>
              <w:t xml:space="preserve"> </w:t>
            </w:r>
            <w:r>
              <w:rPr>
                <w:b w:val="0"/>
                <w:highlight w:val="yellow"/>
                <w:lang w:val="en-GB"/>
              </w:rPr>
              <w:t xml:space="preserve">Is wholesale remuneration 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585AF5">
              <w:rPr>
                <w:b w:val="0"/>
                <w:highlight w:val="yellow"/>
                <w:lang w:val="en-GB"/>
              </w:rPr>
              <w:t>regressive mark-up</w:t>
            </w:r>
            <w:r>
              <w:rPr>
                <w:b w:val="0"/>
                <w:highlight w:val="yellow"/>
                <w:lang w:val="en-GB"/>
              </w:rPr>
              <w:t xml:space="preserve"> scheme</w:t>
            </w:r>
            <w:r w:rsidRPr="00585AF5">
              <w:rPr>
                <w:b w:val="0"/>
                <w:highlight w:val="yellow"/>
                <w:lang w:val="en-GB"/>
              </w:rPr>
              <w:t>)?</w:t>
            </w:r>
          </w:p>
          <w:p w14:paraId="70FD0AEF" w14:textId="12097188" w:rsidR="00BD1C65" w:rsidRPr="004E4322" w:rsidRDefault="00BD1C65" w:rsidP="00766468">
            <w:pPr>
              <w:pStyle w:val="THEbene10"/>
              <w:tabs>
                <w:tab w:val="left" w:pos="1889"/>
              </w:tabs>
              <w:rPr>
                <w:b w:val="0"/>
                <w:lang w:val="en-GB"/>
              </w:rPr>
            </w:pPr>
            <w:r w:rsidRPr="004E4322">
              <w:rPr>
                <w:lang w:val="en-GB"/>
              </w:rPr>
              <w:t>Pharmacy</w:t>
            </w:r>
            <w:r>
              <w:rPr>
                <w:b w:val="0"/>
                <w:lang w:val="en-GB"/>
              </w:rPr>
              <w:t xml:space="preserve">: </w:t>
            </w:r>
            <w:r>
              <w:rPr>
                <w:b w:val="0"/>
                <w:highlight w:val="yellow"/>
                <w:lang w:val="en-GB"/>
              </w:rPr>
              <w:t xml:space="preserve">Is pharmacy remuneration 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585AF5">
              <w:rPr>
                <w:b w:val="0"/>
                <w:highlight w:val="yellow"/>
                <w:lang w:val="en-GB"/>
              </w:rPr>
              <w:t>regressive mark-up</w:t>
            </w:r>
            <w:r>
              <w:rPr>
                <w:b w:val="0"/>
                <w:highlight w:val="yellow"/>
                <w:lang w:val="en-GB"/>
              </w:rPr>
              <w:t xml:space="preserve"> scheme, dispensing fee</w:t>
            </w:r>
            <w:r w:rsidRPr="00585AF5">
              <w:rPr>
                <w:b w:val="0"/>
                <w:highlight w:val="yellow"/>
                <w:lang w:val="en-GB"/>
              </w:rPr>
              <w:t>)?</w:t>
            </w:r>
          </w:p>
          <w:p w14:paraId="36996C6F" w14:textId="5724D646" w:rsidR="00BD1C65" w:rsidRPr="004E4322" w:rsidRDefault="00BD1C65" w:rsidP="00DE151A">
            <w:pPr>
              <w:pStyle w:val="THEbene10"/>
              <w:tabs>
                <w:tab w:val="left" w:pos="1889"/>
              </w:tabs>
              <w:rPr>
                <w:b w:val="0"/>
                <w:lang w:val="en-GB"/>
              </w:rPr>
            </w:pPr>
            <w:r w:rsidRPr="004E4322">
              <w:rPr>
                <w:lang w:val="en-GB"/>
              </w:rPr>
              <w:t>Value-added tax</w:t>
            </w:r>
            <w:r>
              <w:rPr>
                <w:b w:val="0"/>
                <w:lang w:val="en-GB"/>
              </w:rPr>
              <w:t xml:space="preserve">: </w:t>
            </w:r>
            <w:r w:rsidRPr="00585AF5">
              <w:rPr>
                <w:b w:val="0"/>
                <w:highlight w:val="yellow"/>
                <w:lang w:val="en-GB"/>
              </w:rPr>
              <w:t xml:space="preserve">% for </w:t>
            </w:r>
            <w:r w:rsidR="00DE151A">
              <w:rPr>
                <w:b w:val="0"/>
                <w:highlight w:val="yellow"/>
                <w:lang w:val="en-GB"/>
              </w:rPr>
              <w:t>MD</w:t>
            </w:r>
            <w:r w:rsidRPr="00585AF5">
              <w:rPr>
                <w:b w:val="0"/>
                <w:highlight w:val="yellow"/>
                <w:lang w:val="en-GB"/>
              </w:rPr>
              <w:t xml:space="preserve"> (</w:t>
            </w:r>
            <w:r>
              <w:rPr>
                <w:b w:val="0"/>
                <w:highlight w:val="yellow"/>
                <w:lang w:val="en-GB"/>
              </w:rPr>
              <w:t>and</w:t>
            </w:r>
            <w:r w:rsidRPr="00585AF5">
              <w:rPr>
                <w:b w:val="0"/>
                <w:highlight w:val="yellow"/>
                <w:lang w:val="en-GB"/>
              </w:rPr>
              <w:t xml:space="preserve"> standard VAT</w:t>
            </w:r>
            <w:r w:rsidR="00DE151A">
              <w:rPr>
                <w:b w:val="0"/>
                <w:highlight w:val="yellow"/>
                <w:lang w:val="en-GB"/>
              </w:rPr>
              <w:t xml:space="preserve"> and VAT for medicines</w:t>
            </w:r>
            <w:r w:rsidRPr="00585AF5">
              <w:rPr>
                <w:b w:val="0"/>
                <w:highlight w:val="yellow"/>
                <w:lang w:val="en-GB"/>
              </w:rPr>
              <w:t>)</w:t>
            </w:r>
          </w:p>
        </w:tc>
      </w:tr>
    </w:tbl>
    <w:p w14:paraId="0B4381DE" w14:textId="77777777" w:rsidR="00BD1C65" w:rsidRPr="004E4322" w:rsidRDefault="00BD1C65" w:rsidP="00BD1C65">
      <w:pPr>
        <w:pStyle w:val="Beschriftung-Quelle"/>
        <w:rPr>
          <w:lang w:val="en-GB"/>
        </w:rPr>
      </w:pPr>
      <w:r w:rsidRPr="004E4322">
        <w:rPr>
          <w:lang w:val="en-GB"/>
        </w:rPr>
        <w:t>Source:</w:t>
      </w:r>
      <w:r w:rsidRPr="00EC2FAA">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37D9CAC9" w14:textId="1AE80C34" w:rsidR="00BD1C65" w:rsidRPr="004E4322" w:rsidRDefault="00EC2FAA" w:rsidP="00BD1C65">
      <w:pPr>
        <w:pStyle w:val="berschriftfett"/>
        <w:spacing w:before="240" w:after="240"/>
        <w:rPr>
          <w:lang w:val="en-GB"/>
        </w:rPr>
      </w:pPr>
      <w:r>
        <w:rPr>
          <w:lang w:val="en-GB"/>
        </w:rPr>
        <w:t>R</w:t>
      </w:r>
      <w:r w:rsidR="00BD1C65" w:rsidRPr="004E4322">
        <w:rPr>
          <w:lang w:val="en-GB"/>
        </w:rPr>
        <w:t xml:space="preserve">eimbursement </w:t>
      </w:r>
      <w:r>
        <w:rPr>
          <w:lang w:val="en-GB"/>
        </w:rPr>
        <w:t>policies for medical devices</w:t>
      </w:r>
      <w:r w:rsidRPr="004E4322">
        <w:rPr>
          <w:lang w:val="en-GB"/>
        </w:rPr>
        <w:t xml:space="preserve"> </w:t>
      </w:r>
      <w:r w:rsidR="00BD1C65" w:rsidRPr="004E4322">
        <w:rPr>
          <w:lang w:val="en-GB"/>
        </w:rPr>
        <w:t>(20</w:t>
      </w:r>
      <w:r w:rsidR="00BD1C65">
        <w:rPr>
          <w:lang w:val="en-GB"/>
        </w:rPr>
        <w:t>2</w:t>
      </w:r>
      <w:r w:rsidR="00DE151A">
        <w:rPr>
          <w:lang w:val="en-GB"/>
        </w:rPr>
        <w:t>1</w:t>
      </w:r>
      <w:r w:rsidR="00BD1C65"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BD1C65" w:rsidRPr="005532B1" w14:paraId="7F3714E6" w14:textId="77777777" w:rsidTr="00766468">
        <w:tc>
          <w:tcPr>
            <w:tcW w:w="2694" w:type="dxa"/>
            <w:tcBorders>
              <w:top w:val="single" w:sz="4" w:space="0" w:color="000000" w:themeColor="text1"/>
            </w:tcBorders>
          </w:tcPr>
          <w:p w14:paraId="39455025" w14:textId="77777777" w:rsidR="00BD1C65" w:rsidRPr="004E4322" w:rsidRDefault="00BD1C65" w:rsidP="00766468">
            <w:pPr>
              <w:pStyle w:val="TD"/>
              <w:rPr>
                <w:b/>
                <w:lang w:val="en-GB"/>
              </w:rPr>
            </w:pPr>
            <w:r>
              <w:rPr>
                <w:b/>
                <w:lang w:val="en-GB"/>
              </w:rPr>
              <w:t>R</w:t>
            </w:r>
            <w:r w:rsidRPr="004E4322">
              <w:rPr>
                <w:b/>
                <w:lang w:val="en-GB"/>
              </w:rPr>
              <w:t>eimbursement authorities</w:t>
            </w:r>
          </w:p>
        </w:tc>
        <w:tc>
          <w:tcPr>
            <w:tcW w:w="5801" w:type="dxa"/>
            <w:tcBorders>
              <w:top w:val="single" w:sz="4" w:space="0" w:color="000000" w:themeColor="text1"/>
            </w:tcBorders>
          </w:tcPr>
          <w:p w14:paraId="33206E17" w14:textId="593B1AF6" w:rsidR="00BD1C65" w:rsidRPr="002A1896" w:rsidRDefault="00BD1C65" w:rsidP="00766468">
            <w:pPr>
              <w:pStyle w:val="TD"/>
              <w:rPr>
                <w:lang w:val="en-GB"/>
              </w:rPr>
            </w:pPr>
            <w:r w:rsidRPr="004E4322">
              <w:rPr>
                <w:b/>
                <w:lang w:val="en-GB"/>
              </w:rPr>
              <w:t xml:space="preserve">Outpatient: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(if applicable)</w:t>
            </w:r>
            <w:r w:rsidR="00DE151A">
              <w:rPr>
                <w:lang w:val="en-GB"/>
              </w:rPr>
              <w:t>?</w:t>
            </w:r>
          </w:p>
          <w:p w14:paraId="71AC0E8F" w14:textId="77777777" w:rsidR="00BD1C65" w:rsidRDefault="00BD1C65" w:rsidP="00766468">
            <w:pPr>
              <w:pStyle w:val="TD"/>
              <w:rPr>
                <w:lang w:val="en-GB"/>
              </w:rPr>
            </w:pPr>
            <w:r w:rsidRPr="004E4322">
              <w:rPr>
                <w:b/>
                <w:lang w:val="en-GB"/>
              </w:rPr>
              <w:t xml:space="preserve">Inpatient: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w:t>
            </w:r>
            <w:r w:rsidR="00DE151A">
              <w:rPr>
                <w:highlight w:val="yellow"/>
                <w:lang w:val="en-GB"/>
              </w:rPr>
              <w:t>if appl.</w:t>
            </w:r>
            <w:r w:rsidR="00DE151A" w:rsidRPr="00DE151A">
              <w:rPr>
                <w:highlight w:val="yellow"/>
                <w:lang w:val="en-GB"/>
              </w:rPr>
              <w:t>)</w:t>
            </w:r>
            <w:r w:rsidR="00DE151A">
              <w:rPr>
                <w:lang w:val="en-GB"/>
              </w:rPr>
              <w:t>?</w:t>
            </w:r>
          </w:p>
          <w:p w14:paraId="7E2C293D" w14:textId="0619FBD9" w:rsidR="00DE151A" w:rsidRPr="004E4322" w:rsidRDefault="00DE151A" w:rsidP="00DE151A">
            <w:pPr>
              <w:pStyle w:val="TD"/>
              <w:tabs>
                <w:tab w:val="left" w:pos="3138"/>
              </w:tabs>
              <w:rPr>
                <w:lang w:val="en-GB"/>
              </w:rPr>
            </w:pPr>
            <w:r>
              <w:rPr>
                <w:b/>
                <w:lang w:val="en-GB"/>
              </w:rPr>
              <w:t>HTA body:</w:t>
            </w:r>
            <w:r>
              <w:rPr>
                <w:lang w:val="en-GB"/>
              </w:rPr>
              <w:t xml:space="preserve"> </w:t>
            </w:r>
            <w:r w:rsidR="00766468">
              <w:rPr>
                <w:highlight w:val="yellow"/>
                <w:lang w:val="en-GB"/>
              </w:rPr>
              <w:t xml:space="preserve">Is there a </w:t>
            </w:r>
            <w:r w:rsidR="00766468" w:rsidRPr="00766468">
              <w:rPr>
                <w:highlight w:val="yellow"/>
                <w:lang w:val="en-GB"/>
              </w:rPr>
              <w:t xml:space="preserve">specific </w:t>
            </w:r>
            <w:r w:rsidR="00766468" w:rsidRPr="007E22C8">
              <w:rPr>
                <w:highlight w:val="yellow"/>
                <w:lang w:val="en-GB"/>
              </w:rPr>
              <w:t>HTA body to support the (outpatient/inpatient) reimbursement authority</w:t>
            </w:r>
            <w:r w:rsidR="007E22C8" w:rsidRPr="007E22C8">
              <w:rPr>
                <w:highlight w:val="yellow"/>
                <w:lang w:val="en-GB"/>
              </w:rPr>
              <w:t>?</w:t>
            </w:r>
          </w:p>
        </w:tc>
      </w:tr>
      <w:tr w:rsidR="00BD1C65" w:rsidRPr="00395839" w14:paraId="217E877D" w14:textId="77777777" w:rsidTr="00766468">
        <w:tc>
          <w:tcPr>
            <w:tcW w:w="2694" w:type="dxa"/>
            <w:tcBorders>
              <w:top w:val="single" w:sz="4" w:space="0" w:color="auto"/>
              <w:bottom w:val="single" w:sz="4" w:space="0" w:color="000000" w:themeColor="text1"/>
            </w:tcBorders>
          </w:tcPr>
          <w:p w14:paraId="7F29B29D" w14:textId="77777777" w:rsidR="00BD1C65" w:rsidRPr="004E4322" w:rsidRDefault="00BD1C65" w:rsidP="00766468">
            <w:pPr>
              <w:pStyle w:val="TD"/>
              <w:rPr>
                <w:b/>
                <w:lang w:val="en-GB"/>
              </w:rPr>
            </w:pPr>
            <w:r w:rsidRPr="004E4322">
              <w:rPr>
                <w:b/>
                <w:lang w:val="en-GB"/>
              </w:rPr>
              <w:t>Reimbursement lists</w:t>
            </w:r>
            <w:r w:rsidRPr="004E4322">
              <w:rPr>
                <w:b/>
                <w:lang w:val="en-US"/>
              </w:rPr>
              <w:t xml:space="preserve"> </w:t>
            </w:r>
          </w:p>
        </w:tc>
        <w:tc>
          <w:tcPr>
            <w:tcW w:w="5801" w:type="dxa"/>
            <w:tcBorders>
              <w:top w:val="single" w:sz="4" w:space="0" w:color="auto"/>
              <w:bottom w:val="single" w:sz="4" w:space="0" w:color="000000" w:themeColor="text1"/>
            </w:tcBorders>
          </w:tcPr>
          <w:p w14:paraId="7DB622FF" w14:textId="77777777" w:rsidR="00BD1C65" w:rsidRPr="004E6FFE" w:rsidRDefault="00BD1C65" w:rsidP="00766468">
            <w:pPr>
              <w:pStyle w:val="TD"/>
              <w:rPr>
                <w:lang w:val="en-GB"/>
              </w:rPr>
            </w:pPr>
            <w:r w:rsidRPr="004E6FFE">
              <w:rPr>
                <w:b/>
                <w:lang w:val="en-GB"/>
              </w:rPr>
              <w:t xml:space="preserve">Outpatient: </w:t>
            </w:r>
            <w:r w:rsidRPr="004E6FFE">
              <w:rPr>
                <w:highlight w:val="yellow"/>
                <w:lang w:val="en-GB"/>
              </w:rPr>
              <w:t>e.g</w:t>
            </w:r>
            <w:r>
              <w:rPr>
                <w:highlight w:val="yellow"/>
                <w:lang w:val="en-GB"/>
              </w:rPr>
              <w:t>.</w:t>
            </w:r>
            <w:r w:rsidRPr="004E6FFE">
              <w:rPr>
                <w:highlight w:val="yellow"/>
                <w:lang w:val="en-GB"/>
              </w:rPr>
              <w:t xml:space="preserve"> positive list / negative list</w:t>
            </w:r>
          </w:p>
          <w:p w14:paraId="4F699B7A" w14:textId="77777777" w:rsidR="00BD1C65" w:rsidRPr="004E4322" w:rsidRDefault="00BD1C65" w:rsidP="00766468">
            <w:pPr>
              <w:pStyle w:val="TD"/>
              <w:rPr>
                <w:lang w:val="en-GB"/>
              </w:rPr>
            </w:pPr>
            <w:r>
              <w:rPr>
                <w:b/>
                <w:lang w:val="en-GB"/>
              </w:rPr>
              <w:t xml:space="preserve">Inpatient: </w:t>
            </w:r>
            <w:r w:rsidRPr="002A1896">
              <w:rPr>
                <w:highlight w:val="yellow"/>
                <w:lang w:val="en-GB"/>
              </w:rPr>
              <w:t>e.g. hospital pharmaceutical formularies</w:t>
            </w:r>
          </w:p>
        </w:tc>
      </w:tr>
      <w:tr w:rsidR="00BD1C65" w:rsidRPr="005532B1" w14:paraId="20F0E422" w14:textId="77777777" w:rsidTr="00766468">
        <w:tc>
          <w:tcPr>
            <w:tcW w:w="2694" w:type="dxa"/>
          </w:tcPr>
          <w:p w14:paraId="0E209D08" w14:textId="015F474B" w:rsidR="00BD1C65" w:rsidRPr="004E4322" w:rsidRDefault="00766468" w:rsidP="00766468">
            <w:pPr>
              <w:pStyle w:val="THEbene10"/>
              <w:keepNext w:val="0"/>
              <w:keepLines w:val="0"/>
              <w:rPr>
                <w:lang w:val="en-GB"/>
              </w:rPr>
            </w:pPr>
            <w:r>
              <w:rPr>
                <w:lang w:val="en-GB"/>
              </w:rPr>
              <w:t>HTA and r</w:t>
            </w:r>
            <w:r w:rsidR="00BD1C65" w:rsidRPr="004E4322">
              <w:rPr>
                <w:lang w:val="en-GB"/>
              </w:rPr>
              <w:t>eimbursement criteria</w:t>
            </w:r>
          </w:p>
        </w:tc>
        <w:tc>
          <w:tcPr>
            <w:tcW w:w="5801" w:type="dxa"/>
          </w:tcPr>
          <w:p w14:paraId="1434EE7C" w14:textId="33F7E781" w:rsidR="00BD1C65" w:rsidRPr="004E4322" w:rsidRDefault="00BD1C65" w:rsidP="00766468">
            <w:pPr>
              <w:pStyle w:val="THEbene10"/>
              <w:rPr>
                <w:b w:val="0"/>
                <w:lang w:val="en-GB"/>
              </w:rPr>
            </w:pPr>
            <w:r w:rsidRPr="004E4322">
              <w:rPr>
                <w:lang w:val="en-GB"/>
              </w:rPr>
              <w:t>Outpatient</w:t>
            </w:r>
            <w:r>
              <w:rPr>
                <w:b w:val="0"/>
                <w:lang w:val="en-GB"/>
              </w:rPr>
              <w:t xml:space="preserve">: </w:t>
            </w:r>
            <w:r w:rsidR="0059541C">
              <w:rPr>
                <w:b w:val="0"/>
                <w:highlight w:val="yellow"/>
                <w:lang w:val="en-GB"/>
              </w:rPr>
              <w:t>O</w:t>
            </w:r>
            <w:r w:rsidRPr="002A1896">
              <w:rPr>
                <w:b w:val="0"/>
                <w:highlight w:val="yellow"/>
                <w:lang w:val="en-GB"/>
              </w:rPr>
              <w:t>n which criteria</w:t>
            </w:r>
            <w:r w:rsidR="007E22C8">
              <w:rPr>
                <w:b w:val="0"/>
                <w:highlight w:val="yellow"/>
                <w:lang w:val="en-GB"/>
              </w:rPr>
              <w:t xml:space="preserve"> is the reimbursement decision based</w:t>
            </w:r>
            <w:r w:rsidRPr="002A1896">
              <w:rPr>
                <w:b w:val="0"/>
                <w:highlight w:val="yellow"/>
                <w:lang w:val="en-GB"/>
              </w:rPr>
              <w:t>? (</w:t>
            </w:r>
            <w:proofErr w:type="gramStart"/>
            <w:r w:rsidRPr="002A1896">
              <w:rPr>
                <w:b w:val="0"/>
                <w:highlight w:val="yellow"/>
                <w:lang w:val="en-GB"/>
              </w:rPr>
              <w:t>e.g</w:t>
            </w:r>
            <w:proofErr w:type="gramEnd"/>
            <w:r w:rsidRPr="002A1896">
              <w:rPr>
                <w:b w:val="0"/>
                <w:highlight w:val="yellow"/>
                <w:lang w:val="en-GB"/>
              </w:rPr>
              <w:t xml:space="preserve">. pharmacological, medical-therapeutic, health-economic </w:t>
            </w:r>
            <w:r w:rsidRPr="00766468">
              <w:rPr>
                <w:b w:val="0"/>
                <w:highlight w:val="yellow"/>
                <w:lang w:val="en-GB"/>
              </w:rPr>
              <w:t>evaluations, etc.)</w:t>
            </w:r>
            <w:r w:rsidR="00766468" w:rsidRPr="00766468">
              <w:rPr>
                <w:b w:val="0"/>
                <w:highlight w:val="yellow"/>
                <w:lang w:val="en-GB"/>
              </w:rPr>
              <w:t xml:space="preserve"> / </w:t>
            </w:r>
            <w:proofErr w:type="gramStart"/>
            <w:r w:rsidR="00766468" w:rsidRPr="00766468">
              <w:rPr>
                <w:b w:val="0"/>
                <w:highlight w:val="yellow"/>
                <w:lang w:val="en-GB"/>
              </w:rPr>
              <w:t>mandatory</w:t>
            </w:r>
            <w:proofErr w:type="gramEnd"/>
            <w:r w:rsidR="00766468" w:rsidRPr="00766468">
              <w:rPr>
                <w:b w:val="0"/>
                <w:highlight w:val="yellow"/>
                <w:lang w:val="en-GB"/>
              </w:rPr>
              <w:t xml:space="preserve"> use of</w:t>
            </w:r>
            <w:r w:rsidR="007E22C8">
              <w:rPr>
                <w:b w:val="0"/>
                <w:highlight w:val="yellow"/>
                <w:lang w:val="en-GB"/>
              </w:rPr>
              <w:t xml:space="preserve"> </w:t>
            </w:r>
            <w:r w:rsidR="007E22C8" w:rsidRPr="00766468">
              <w:rPr>
                <w:b w:val="0"/>
                <w:highlight w:val="yellow"/>
                <w:lang w:val="en-GB"/>
              </w:rPr>
              <w:t>health technology assessment</w:t>
            </w:r>
            <w:r w:rsidR="007E22C8">
              <w:rPr>
                <w:b w:val="0"/>
                <w:highlight w:val="yellow"/>
                <w:lang w:val="en-GB"/>
              </w:rPr>
              <w:t xml:space="preserve"> (</w:t>
            </w:r>
            <w:r w:rsidR="00766468" w:rsidRPr="00766468">
              <w:rPr>
                <w:b w:val="0"/>
                <w:highlight w:val="yellow"/>
                <w:lang w:val="en-GB"/>
              </w:rPr>
              <w:t>HTA</w:t>
            </w:r>
            <w:r w:rsidR="007E22C8">
              <w:rPr>
                <w:b w:val="0"/>
                <w:highlight w:val="yellow"/>
                <w:lang w:val="en-GB"/>
              </w:rPr>
              <w:t>)</w:t>
            </w:r>
            <w:r w:rsidR="00766468" w:rsidRPr="00766468">
              <w:rPr>
                <w:b w:val="0"/>
                <w:highlight w:val="yellow"/>
                <w:lang w:val="en-GB"/>
              </w:rPr>
              <w:t>?</w:t>
            </w:r>
          </w:p>
          <w:p w14:paraId="4DADD5D3" w14:textId="75EB1424" w:rsidR="00BD1C65" w:rsidRPr="00766468" w:rsidRDefault="00BD1C65" w:rsidP="007E22C8">
            <w:pPr>
              <w:pStyle w:val="THEbene10"/>
              <w:rPr>
                <w:b w:val="0"/>
                <w:lang w:val="en-GB"/>
              </w:rPr>
            </w:pPr>
            <w:r w:rsidRPr="004E4322">
              <w:rPr>
                <w:lang w:val="en-GB"/>
              </w:rPr>
              <w:t>Inpatient:</w:t>
            </w:r>
            <w:r w:rsidRPr="002A1896">
              <w:rPr>
                <w:lang w:val="en-GB"/>
              </w:rPr>
              <w:t xml:space="preserve"> </w:t>
            </w:r>
            <w:r w:rsidR="007E22C8" w:rsidRPr="002A1896">
              <w:rPr>
                <w:b w:val="0"/>
                <w:highlight w:val="yellow"/>
                <w:lang w:val="en-GB"/>
              </w:rPr>
              <w:t>on which criteria</w:t>
            </w:r>
            <w:r w:rsidR="007E22C8">
              <w:rPr>
                <w:b w:val="0"/>
                <w:highlight w:val="yellow"/>
                <w:lang w:val="en-GB"/>
              </w:rPr>
              <w:t xml:space="preserve"> is the reimbursement decision based</w:t>
            </w:r>
            <w:r w:rsidR="00766468" w:rsidRPr="00766468">
              <w:rPr>
                <w:b w:val="0"/>
                <w:highlight w:val="yellow"/>
                <w:lang w:val="en-GB"/>
              </w:rPr>
              <w:t xml:space="preserve"> / mandatory use of HTA?</w:t>
            </w:r>
          </w:p>
        </w:tc>
      </w:tr>
      <w:tr w:rsidR="00BD1C65" w:rsidRPr="002A1896" w14:paraId="586F06F6" w14:textId="77777777" w:rsidTr="00766468">
        <w:tc>
          <w:tcPr>
            <w:tcW w:w="2694" w:type="dxa"/>
          </w:tcPr>
          <w:p w14:paraId="546CB615" w14:textId="5FF00A31" w:rsidR="00BD1C65" w:rsidRPr="004E4322" w:rsidRDefault="00BD1C65" w:rsidP="00766468">
            <w:pPr>
              <w:pStyle w:val="TD"/>
              <w:rPr>
                <w:b/>
                <w:lang w:val="en-GB"/>
              </w:rPr>
            </w:pPr>
            <w:r w:rsidRPr="004E4322">
              <w:rPr>
                <w:b/>
                <w:lang w:val="en-GB"/>
              </w:rPr>
              <w:t xml:space="preserve">Co-payments for </w:t>
            </w:r>
            <w:r w:rsidR="00766468">
              <w:rPr>
                <w:b/>
                <w:lang w:val="en-GB"/>
              </w:rPr>
              <w:t>reimbursable medical devices</w:t>
            </w:r>
          </w:p>
        </w:tc>
        <w:tc>
          <w:tcPr>
            <w:tcW w:w="5801" w:type="dxa"/>
          </w:tcPr>
          <w:p w14:paraId="69921347" w14:textId="77777777" w:rsidR="00BD1C65" w:rsidRPr="004E4322" w:rsidRDefault="00BD1C65" w:rsidP="00766468">
            <w:pPr>
              <w:pStyle w:val="TD"/>
              <w:rPr>
                <w:lang w:val="en-GB"/>
              </w:rPr>
            </w:pPr>
            <w:r>
              <w:rPr>
                <w:b/>
                <w:lang w:val="en-GB"/>
              </w:rPr>
              <w:t xml:space="preserve">Outpatient: </w:t>
            </w:r>
            <w:r w:rsidRPr="00026B74">
              <w:rPr>
                <w:highlight w:val="yellow"/>
                <w:lang w:val="en-GB"/>
              </w:rPr>
              <w:t>e.g. prescription fee, percentage co-payments, deductible</w:t>
            </w:r>
          </w:p>
          <w:p w14:paraId="23FA67DB" w14:textId="390A18B3" w:rsidR="00BD1C65" w:rsidRPr="004E4322" w:rsidRDefault="00BD1C65" w:rsidP="00766468">
            <w:pPr>
              <w:pStyle w:val="TD"/>
              <w:rPr>
                <w:lang w:val="en-GB"/>
              </w:rPr>
            </w:pPr>
            <w:r w:rsidRPr="004E4322">
              <w:rPr>
                <w:b/>
                <w:lang w:val="en-GB"/>
              </w:rPr>
              <w:t xml:space="preserve">Inpatient: </w:t>
            </w:r>
            <w:r w:rsidR="007E22C8">
              <w:rPr>
                <w:highlight w:val="yellow"/>
                <w:lang w:val="en-GB"/>
              </w:rPr>
              <w:t>i</w:t>
            </w:r>
            <w:r>
              <w:rPr>
                <w:highlight w:val="yellow"/>
                <w:lang w:val="en-GB"/>
              </w:rPr>
              <w:t>n place?</w:t>
            </w:r>
          </w:p>
        </w:tc>
      </w:tr>
    </w:tbl>
    <w:p w14:paraId="712D5842" w14:textId="77777777" w:rsidR="00BD1C65" w:rsidRPr="00D80F2C" w:rsidRDefault="00BD1C65" w:rsidP="00BD1C65">
      <w:pPr>
        <w:pStyle w:val="Beschriftung-Quelle"/>
        <w:rPr>
          <w:lang w:val="en-GB"/>
        </w:rPr>
      </w:pPr>
      <w:r>
        <w:rPr>
          <w:lang w:val="en-GB"/>
        </w:rPr>
        <w:t>Source</w:t>
      </w:r>
      <w:r w:rsidRPr="00D80F2C">
        <w:rPr>
          <w:lang w:val="en-GB"/>
        </w:rPr>
        <w:t>:</w:t>
      </w:r>
      <w:r w:rsidRPr="00026B74">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p>
    <w:p w14:paraId="739FC180" w14:textId="3AFF250F" w:rsidR="00BD1C65" w:rsidRPr="00780205" w:rsidRDefault="00BD1C65" w:rsidP="00BD1C65">
      <w:pPr>
        <w:tabs>
          <w:tab w:val="left" w:pos="5587"/>
        </w:tabs>
        <w:rPr>
          <w:sz w:val="16"/>
          <w:szCs w:val="16"/>
          <w:lang w:val="en-GB"/>
        </w:rPr>
      </w:pPr>
      <w:r w:rsidRPr="00780205">
        <w:rPr>
          <w:sz w:val="16"/>
          <w:szCs w:val="16"/>
          <w:lang w:val="en-GB"/>
        </w:rPr>
        <w:t xml:space="preserve">Key technical terms are defined in the </w:t>
      </w:r>
      <w:r w:rsidRPr="007E22C8">
        <w:rPr>
          <w:sz w:val="16"/>
          <w:szCs w:val="16"/>
          <w:lang w:val="en-GB"/>
        </w:rPr>
        <w:t xml:space="preserve">glossary in </w:t>
      </w:r>
      <w:r w:rsidR="00766468" w:rsidRPr="007E22C8">
        <w:rPr>
          <w:sz w:val="16"/>
          <w:szCs w:val="16"/>
          <w:lang w:val="en-GB"/>
        </w:rPr>
        <w:t>Annex</w:t>
      </w:r>
      <w:r w:rsidRPr="007E22C8">
        <w:rPr>
          <w:sz w:val="16"/>
          <w:szCs w:val="16"/>
          <w:lang w:val="en-GB"/>
        </w:rPr>
        <w:t>.</w:t>
      </w:r>
    </w:p>
    <w:p w14:paraId="52CF507F" w14:textId="77777777" w:rsidR="00BD1C65" w:rsidRPr="004E6FFE" w:rsidRDefault="00BD1C65" w:rsidP="007E22C8">
      <w:pPr>
        <w:tabs>
          <w:tab w:val="left" w:pos="5587"/>
        </w:tabs>
        <w:spacing w:before="36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765001DC" w14:textId="4222741E" w:rsidR="00BD1C65" w:rsidRPr="0027320B" w:rsidRDefault="00BD1C65" w:rsidP="00BD1C65">
      <w:pPr>
        <w:tabs>
          <w:tab w:val="left" w:pos="5587"/>
        </w:tabs>
        <w:spacing w:beforeLines="40" w:before="96"/>
        <w:rPr>
          <w:color w:val="FF0000"/>
          <w:sz w:val="16"/>
          <w:lang w:val="en-GB"/>
        </w:rPr>
      </w:pPr>
      <w:r w:rsidRPr="0027320B">
        <w:rPr>
          <w:color w:val="FF0000"/>
          <w:sz w:val="16"/>
          <w:lang w:val="en-GB"/>
        </w:rPr>
        <w:t xml:space="preserve">The PPRI </w:t>
      </w:r>
      <w:r w:rsidR="0059541C">
        <w:rPr>
          <w:color w:val="FF0000"/>
          <w:sz w:val="16"/>
          <w:lang w:val="en-GB"/>
        </w:rPr>
        <w:t>Medical Devices</w:t>
      </w:r>
      <w:r w:rsidRPr="0027320B">
        <w:rPr>
          <w:color w:val="FF0000"/>
          <w:sz w:val="16"/>
          <w:lang w:val="en-GB"/>
        </w:rPr>
        <w:t xml:space="preserve"> Brief does not include a list of abbreviations. The abbreviations are thus to be written in full the first time when they are mentioned – in the “Key data at the glance” chapter, the “Executive Summary” and the main body of the text (thus, up to three times). If possible, avoid use of abbreviations in the Executive Summary.</w:t>
      </w:r>
    </w:p>
    <w:p w14:paraId="0BB98060" w14:textId="3ECD89A0" w:rsidR="00461CCE" w:rsidRPr="00243B27" w:rsidRDefault="00BD1C65" w:rsidP="00BD1C65">
      <w:pPr>
        <w:rPr>
          <w:lang w:val="en-GB"/>
        </w:rPr>
      </w:pPr>
      <w:r w:rsidRPr="0027320B">
        <w:rPr>
          <w:color w:val="FF0000"/>
          <w:sz w:val="16"/>
          <w:lang w:val="en-GB"/>
        </w:rPr>
        <w:t xml:space="preserve">Exception: In case of tables and figures, abbreviations </w:t>
      </w:r>
      <w:r w:rsidR="00766468">
        <w:rPr>
          <w:color w:val="FF0000"/>
          <w:sz w:val="16"/>
          <w:lang w:val="en-GB"/>
        </w:rPr>
        <w:t>should</w:t>
      </w:r>
      <w:r w:rsidRPr="0027320B">
        <w:rPr>
          <w:color w:val="FF0000"/>
          <w:sz w:val="16"/>
          <w:lang w:val="en-GB"/>
        </w:rPr>
        <w:t xml:space="preserve"> be explained in the notes</w:t>
      </w:r>
      <w:r w:rsidR="00321730">
        <w:rPr>
          <w:color w:val="FF0000"/>
          <w:sz w:val="16"/>
          <w:lang w:val="en-GB"/>
        </w:rPr>
        <w:t xml:space="preserve"> below</w:t>
      </w:r>
      <w:r w:rsidR="00766468">
        <w:rPr>
          <w:color w:val="FF0000"/>
          <w:sz w:val="16"/>
          <w:lang w:val="en-GB"/>
        </w:rPr>
        <w:t>.</w:t>
      </w:r>
    </w:p>
    <w:p w14:paraId="667EA3B0" w14:textId="77777777" w:rsidR="00461CCE" w:rsidRPr="00243B27" w:rsidRDefault="00461CCE" w:rsidP="00461CCE">
      <w:pPr>
        <w:rPr>
          <w:lang w:val="en-GB"/>
        </w:rPr>
        <w:sectPr w:rsidR="00461CCE" w:rsidRPr="00243B27" w:rsidSect="00461CCE">
          <w:headerReference w:type="even" r:id="rId23"/>
          <w:headerReference w:type="default" r:id="rId24"/>
          <w:footerReference w:type="even" r:id="rId25"/>
          <w:footerReference w:type="default" r:id="rId26"/>
          <w:headerReference w:type="first" r:id="rId27"/>
          <w:footerReference w:type="first" r:id="rId28"/>
          <w:pgSz w:w="11907" w:h="16840" w:code="9"/>
          <w:pgMar w:top="2268" w:right="1701" w:bottom="2268" w:left="1701" w:header="709" w:footer="1021" w:gutter="0"/>
          <w:paperSrc w:first="3" w:other="3"/>
          <w:pgNumType w:fmt="upperRoman" w:start="3"/>
          <w:cols w:space="720"/>
          <w:formProt w:val="0"/>
        </w:sectPr>
      </w:pPr>
    </w:p>
    <w:p w14:paraId="4BBEED46" w14:textId="5C71C604" w:rsidR="001A518F" w:rsidRPr="00766468" w:rsidRDefault="001A518F" w:rsidP="001A518F">
      <w:pPr>
        <w:pStyle w:val="berschrift"/>
        <w:rPr>
          <w:lang w:val="en-GB"/>
        </w:rPr>
      </w:pPr>
      <w:r w:rsidRPr="00766468">
        <w:rPr>
          <w:lang w:val="en-GB"/>
        </w:rPr>
        <w:lastRenderedPageBreak/>
        <w:t>Summary</w:t>
      </w:r>
      <w:bookmarkEnd w:id="7"/>
    </w:p>
    <w:p w14:paraId="4B5BABA6" w14:textId="33952B77" w:rsidR="00F569DF" w:rsidRPr="00766468" w:rsidRDefault="00DA1257" w:rsidP="00C52BB1">
      <w:pPr>
        <w:rPr>
          <w:highlight w:val="yellow"/>
          <w:lang w:val="en-GB"/>
        </w:rPr>
      </w:pPr>
      <w:r>
        <w:rPr>
          <w:color w:val="FF0000"/>
          <w:lang w:val="en-GB"/>
        </w:rPr>
        <w:t>At</w:t>
      </w:r>
      <w:r w:rsidR="00766468" w:rsidRPr="00613F33">
        <w:rPr>
          <w:color w:val="FF0000"/>
          <w:lang w:val="en-GB"/>
        </w:rPr>
        <w:t xml:space="preserve"> maximum 1-2 pages</w:t>
      </w:r>
      <w:r>
        <w:rPr>
          <w:color w:val="FF0000"/>
          <w:lang w:val="en-GB"/>
        </w:rPr>
        <w:t>. T</w:t>
      </w:r>
      <w:r w:rsidR="00766468">
        <w:rPr>
          <w:color w:val="FF0000"/>
          <w:lang w:val="en-GB"/>
        </w:rPr>
        <w:t>his chapter</w:t>
      </w:r>
      <w:r w:rsidR="00766468" w:rsidRPr="004E6FFE">
        <w:rPr>
          <w:color w:val="FF0000"/>
          <w:lang w:val="en-GB"/>
        </w:rPr>
        <w:t xml:space="preserve"> summari</w:t>
      </w:r>
      <w:r w:rsidR="00766468">
        <w:rPr>
          <w:color w:val="FF0000"/>
          <w:lang w:val="en-GB"/>
        </w:rPr>
        <w:t>s</w:t>
      </w:r>
      <w:r w:rsidR="00766468" w:rsidRPr="004E6FFE">
        <w:rPr>
          <w:color w:val="FF0000"/>
          <w:lang w:val="en-GB"/>
        </w:rPr>
        <w:t xml:space="preserve">es </w:t>
      </w:r>
      <w:r w:rsidR="0059541C">
        <w:rPr>
          <w:color w:val="FF0000"/>
          <w:lang w:val="en-GB"/>
        </w:rPr>
        <w:t xml:space="preserve">the </w:t>
      </w:r>
      <w:r w:rsidR="00766468" w:rsidRPr="004E6FFE">
        <w:rPr>
          <w:color w:val="FF0000"/>
          <w:lang w:val="en-GB"/>
        </w:rPr>
        <w:t xml:space="preserve">key information on the </w:t>
      </w:r>
      <w:r w:rsidR="00766468">
        <w:rPr>
          <w:color w:val="FF0000"/>
          <w:lang w:val="en-GB"/>
        </w:rPr>
        <w:t>pricing and reimbursement policy framework for medical devices</w:t>
      </w:r>
      <w:r w:rsidR="00766468" w:rsidRPr="004E6FFE">
        <w:rPr>
          <w:color w:val="FF0000"/>
          <w:lang w:val="en-GB"/>
        </w:rPr>
        <w:t xml:space="preserve"> presented in this PPRI </w:t>
      </w:r>
      <w:r w:rsidR="00766468">
        <w:rPr>
          <w:color w:val="FF0000"/>
          <w:lang w:val="en-GB"/>
        </w:rPr>
        <w:t>MD</w:t>
      </w:r>
      <w:r w:rsidR="00766468" w:rsidRPr="004E6FFE">
        <w:rPr>
          <w:color w:val="FF0000"/>
          <w:lang w:val="en-GB"/>
        </w:rPr>
        <w:t xml:space="preserve"> Brief</w:t>
      </w:r>
      <w:r>
        <w:rPr>
          <w:color w:val="FF0000"/>
          <w:lang w:val="en-GB"/>
        </w:rPr>
        <w:t>.</w:t>
      </w:r>
    </w:p>
    <w:p w14:paraId="16D4EB5B" w14:textId="77777777" w:rsidR="00F569DF" w:rsidRPr="00766468" w:rsidRDefault="00F569DF" w:rsidP="00C52BB1">
      <w:pPr>
        <w:rPr>
          <w:highlight w:val="yellow"/>
          <w:lang w:val="en-GB"/>
        </w:rPr>
      </w:pPr>
    </w:p>
    <w:p w14:paraId="0E561D78" w14:textId="3951BA6E" w:rsidR="00EE7751" w:rsidRPr="004E4322" w:rsidRDefault="00C52BB1" w:rsidP="001A518F">
      <w:pPr>
        <w:rPr>
          <w:b/>
          <w:lang w:val="en-GB"/>
        </w:rPr>
      </w:pPr>
      <w:r w:rsidRPr="004E4322">
        <w:rPr>
          <w:b/>
          <w:lang w:val="en-GB"/>
        </w:rPr>
        <w:t>Keywords</w:t>
      </w:r>
    </w:p>
    <w:p w14:paraId="18B54EB3" w14:textId="775D1356" w:rsidR="00EE7751" w:rsidRPr="00243B27" w:rsidRDefault="00C52BB1" w:rsidP="001A518F">
      <w:pPr>
        <w:rPr>
          <w:lang w:val="en-GB"/>
        </w:rPr>
      </w:pPr>
      <w:r w:rsidRPr="004E4322">
        <w:rPr>
          <w:lang w:val="en-GB"/>
        </w:rPr>
        <w:t>Pricing, reimbursement, policies</w:t>
      </w:r>
      <w:r w:rsidR="00766468">
        <w:rPr>
          <w:lang w:val="en-GB"/>
        </w:rPr>
        <w:t xml:space="preserve"> for medical devices</w:t>
      </w:r>
      <w:r w:rsidRPr="004E4322">
        <w:rPr>
          <w:lang w:val="en-GB"/>
        </w:rPr>
        <w:t xml:space="preserve">, </w:t>
      </w:r>
      <w:r w:rsidR="00766468" w:rsidRPr="00766468">
        <w:rPr>
          <w:highlight w:val="yellow"/>
          <w:lang w:val="en-GB"/>
        </w:rPr>
        <w:t>country</w:t>
      </w:r>
    </w:p>
    <w:p w14:paraId="28CC2167" w14:textId="02CC51AC" w:rsidR="00E774EB" w:rsidRDefault="00E774EB" w:rsidP="001A518F">
      <w:pPr>
        <w:rPr>
          <w:lang w:val="en-GB"/>
        </w:rPr>
      </w:pPr>
    </w:p>
    <w:p w14:paraId="2AB5A831" w14:textId="77777777" w:rsidR="00E774EB" w:rsidRPr="00E774EB" w:rsidRDefault="00E774EB" w:rsidP="00E774EB">
      <w:pPr>
        <w:rPr>
          <w:lang w:val="en-GB"/>
        </w:rPr>
      </w:pPr>
    </w:p>
    <w:p w14:paraId="6DFFBF08" w14:textId="77777777" w:rsidR="00E774EB" w:rsidRPr="00E774EB" w:rsidRDefault="00E774EB" w:rsidP="00E774EB">
      <w:pPr>
        <w:rPr>
          <w:lang w:val="en-GB"/>
        </w:rPr>
      </w:pPr>
    </w:p>
    <w:p w14:paraId="7365DB32" w14:textId="07C74ABA" w:rsidR="00E774EB" w:rsidRDefault="00E774EB" w:rsidP="00E774EB">
      <w:pPr>
        <w:tabs>
          <w:tab w:val="left" w:pos="6277"/>
        </w:tabs>
        <w:rPr>
          <w:lang w:val="en-GB"/>
        </w:rPr>
      </w:pPr>
      <w:r>
        <w:rPr>
          <w:lang w:val="en-GB"/>
        </w:rPr>
        <w:tab/>
      </w:r>
    </w:p>
    <w:p w14:paraId="3964E44D" w14:textId="74F097EF" w:rsidR="00E774EB" w:rsidRDefault="00E774EB" w:rsidP="00E774EB">
      <w:pPr>
        <w:rPr>
          <w:lang w:val="en-GB"/>
        </w:rPr>
      </w:pPr>
    </w:p>
    <w:p w14:paraId="4D019C5E" w14:textId="77777777" w:rsidR="0048365F" w:rsidRPr="00E774EB" w:rsidRDefault="0048365F" w:rsidP="00E774EB">
      <w:pPr>
        <w:rPr>
          <w:lang w:val="en-GB"/>
        </w:rPr>
        <w:sectPr w:rsidR="0048365F" w:rsidRPr="00E774EB" w:rsidSect="00E27646">
          <w:headerReference w:type="even" r:id="rId29"/>
          <w:headerReference w:type="default" r:id="rId30"/>
          <w:footerReference w:type="even" r:id="rId31"/>
          <w:footerReference w:type="default" r:id="rId32"/>
          <w:headerReference w:type="first" r:id="rId33"/>
          <w:type w:val="oddPage"/>
          <w:pgSz w:w="11907" w:h="16840" w:code="9"/>
          <w:pgMar w:top="2268" w:right="1701" w:bottom="2268" w:left="1701" w:header="709" w:footer="1021" w:gutter="0"/>
          <w:paperSrc w:first="3" w:other="3"/>
          <w:pgNumType w:start="1"/>
          <w:cols w:space="720"/>
          <w:formProt w:val="0"/>
        </w:sectPr>
      </w:pPr>
    </w:p>
    <w:p w14:paraId="01C09275" w14:textId="67C40381" w:rsidR="00142F4A" w:rsidRPr="00D20F2D" w:rsidRDefault="00D20F2D" w:rsidP="00142F4A">
      <w:pPr>
        <w:pStyle w:val="berschrift"/>
        <w:rPr>
          <w:lang w:val="en-GB"/>
        </w:rPr>
      </w:pPr>
      <w:r w:rsidRPr="004E6FFE">
        <w:rPr>
          <w:color w:val="FF0000"/>
          <w:highlight w:val="yellow"/>
          <w:lang w:val="en-GB"/>
        </w:rPr>
        <w:lastRenderedPageBreak/>
        <w:t xml:space="preserve">Summary in local </w:t>
      </w:r>
      <w:r w:rsidRPr="00D20F2D">
        <w:rPr>
          <w:color w:val="FF0000"/>
          <w:highlight w:val="yellow"/>
          <w:lang w:val="en-GB"/>
        </w:rPr>
        <w:t>language</w:t>
      </w:r>
    </w:p>
    <w:p w14:paraId="43EDF098" w14:textId="7CB1363D" w:rsidR="00DD2A89" w:rsidRPr="00D20F2D" w:rsidRDefault="00D20F2D" w:rsidP="00D20F2D">
      <w:pPr>
        <w:tabs>
          <w:tab w:val="left" w:pos="7320"/>
        </w:tabs>
        <w:rPr>
          <w:color w:val="FF0000"/>
          <w:lang w:val="en-GB"/>
        </w:rPr>
      </w:pPr>
      <w:r w:rsidRPr="004E6FFE">
        <w:rPr>
          <w:color w:val="FF0000"/>
          <w:lang w:val="en-GB"/>
        </w:rPr>
        <w:t>Provide a translation of the English summar</w:t>
      </w:r>
      <w:r w:rsidR="00DA1257">
        <w:rPr>
          <w:color w:val="FF0000"/>
          <w:lang w:val="en-GB"/>
        </w:rPr>
        <w:t xml:space="preserve">y, including the keywords, </w:t>
      </w:r>
      <w:r>
        <w:rPr>
          <w:color w:val="FF0000"/>
          <w:lang w:val="en-GB"/>
        </w:rPr>
        <w:t>in your national language(s).</w:t>
      </w:r>
    </w:p>
    <w:p w14:paraId="132F2377" w14:textId="77777777" w:rsidR="00D20F2D" w:rsidRPr="00452EF1" w:rsidRDefault="00D20F2D" w:rsidP="00D67F86">
      <w:pPr>
        <w:rPr>
          <w:lang w:val="en-GB"/>
        </w:rPr>
      </w:pPr>
    </w:p>
    <w:p w14:paraId="12703585" w14:textId="77777777" w:rsidR="00D20F2D" w:rsidRPr="00452EF1" w:rsidRDefault="00D20F2D" w:rsidP="00D67F86">
      <w:pPr>
        <w:rPr>
          <w:lang w:val="en-GB"/>
        </w:rPr>
      </w:pPr>
    </w:p>
    <w:p w14:paraId="434D484E" w14:textId="1C8D8108" w:rsidR="00C64F0E" w:rsidRPr="00DA1257" w:rsidRDefault="00C64F0E" w:rsidP="00D67F86">
      <w:pPr>
        <w:rPr>
          <w:lang w:val="en-GB"/>
        </w:rPr>
      </w:pPr>
    </w:p>
    <w:p w14:paraId="309CC40E" w14:textId="77777777" w:rsidR="00A2423F" w:rsidRPr="00DA1257" w:rsidRDefault="00A2423F">
      <w:pPr>
        <w:rPr>
          <w:lang w:val="en-GB"/>
        </w:rPr>
      </w:pPr>
    </w:p>
    <w:p w14:paraId="4A315A52" w14:textId="77777777" w:rsidR="007C3D7B" w:rsidRPr="00DA1257" w:rsidRDefault="007C3D7B" w:rsidP="004670F2">
      <w:pPr>
        <w:pStyle w:val="berschrift"/>
        <w:spacing w:after="480"/>
        <w:rPr>
          <w:lang w:val="en-GB"/>
        </w:rPr>
        <w:sectPr w:rsidR="007C3D7B" w:rsidRPr="00DA1257" w:rsidSect="00A2423F">
          <w:footerReference w:type="default" r:id="rId34"/>
          <w:pgSz w:w="11907" w:h="16840" w:code="9"/>
          <w:pgMar w:top="2268" w:right="1701" w:bottom="2268" w:left="1701" w:header="709" w:footer="1021" w:gutter="0"/>
          <w:paperSrc w:first="3" w:other="3"/>
          <w:cols w:space="720"/>
          <w:formProt w:val="0"/>
        </w:sectPr>
      </w:pPr>
      <w:bookmarkStart w:id="8" w:name="_Toc19601834"/>
    </w:p>
    <w:p w14:paraId="6D2DD5F1" w14:textId="2604DCD5" w:rsidR="00E24531" w:rsidRPr="00DA1257" w:rsidRDefault="00C64F0E" w:rsidP="004670F2">
      <w:pPr>
        <w:pStyle w:val="berschrift"/>
        <w:spacing w:after="480"/>
        <w:rPr>
          <w:lang w:val="en-GB"/>
        </w:rPr>
      </w:pPr>
      <w:r w:rsidRPr="00DA1257">
        <w:rPr>
          <w:lang w:val="en-GB"/>
        </w:rPr>
        <w:lastRenderedPageBreak/>
        <w:t>Gr</w:t>
      </w:r>
      <w:r w:rsidR="00E24531" w:rsidRPr="00DA1257">
        <w:rPr>
          <w:lang w:val="en-GB"/>
        </w:rPr>
        <w:t>aphical summary</w:t>
      </w:r>
      <w:bookmarkEnd w:id="8"/>
    </w:p>
    <w:p w14:paraId="747BCF2C" w14:textId="7C207CD0" w:rsidR="00985494" w:rsidRPr="00913EDF" w:rsidRDefault="00DA1257" w:rsidP="00985494">
      <w:pPr>
        <w:rPr>
          <w:color w:val="FF0000"/>
          <w:lang w:val="en-GB" w:eastAsia="en-GB" w:bidi="ar-SA"/>
        </w:rPr>
      </w:pPr>
      <w:r w:rsidRPr="00913EDF">
        <w:rPr>
          <w:color w:val="FF0000"/>
          <w:lang w:val="en-GB" w:eastAsia="en-GB" w:bidi="ar-SA"/>
        </w:rPr>
        <w:t>Kindly provide a visual overview (e.g. flowchart) of the policy framework for a MD</w:t>
      </w:r>
      <w:r w:rsidR="00913EDF" w:rsidRPr="00913EDF">
        <w:rPr>
          <w:color w:val="FF0000"/>
          <w:lang w:val="en-GB" w:eastAsia="en-GB" w:bidi="ar-SA"/>
        </w:rPr>
        <w:t xml:space="preserve"> in your country.</w:t>
      </w:r>
    </w:p>
    <w:p w14:paraId="7A16BCBD" w14:textId="77777777" w:rsidR="00985494" w:rsidRPr="00985494" w:rsidRDefault="00985494" w:rsidP="00985494">
      <w:pPr>
        <w:rPr>
          <w:lang w:val="en-GB" w:eastAsia="en-GB" w:bidi="ar-SA"/>
        </w:rPr>
      </w:pPr>
    </w:p>
    <w:p w14:paraId="496EE8F2" w14:textId="77777777" w:rsidR="0048365F" w:rsidRPr="00DA1257" w:rsidRDefault="0048365F" w:rsidP="00391E9C">
      <w:pPr>
        <w:tabs>
          <w:tab w:val="left" w:pos="1394"/>
        </w:tabs>
        <w:rPr>
          <w:lang w:val="en-GB"/>
        </w:rPr>
      </w:pPr>
    </w:p>
    <w:p w14:paraId="661A63E9" w14:textId="038A744D" w:rsidR="00E774EB" w:rsidRPr="00DA1257" w:rsidRDefault="00E774EB" w:rsidP="00391E9C">
      <w:pPr>
        <w:tabs>
          <w:tab w:val="left" w:pos="1394"/>
        </w:tabs>
        <w:rPr>
          <w:lang w:val="en-GB"/>
        </w:rPr>
      </w:pPr>
    </w:p>
    <w:p w14:paraId="719C6052" w14:textId="43540EA3" w:rsidR="00E774EB" w:rsidRPr="00DA1257" w:rsidRDefault="00E774EB" w:rsidP="00E774EB">
      <w:pPr>
        <w:rPr>
          <w:lang w:val="en-GB"/>
        </w:rPr>
      </w:pPr>
    </w:p>
    <w:p w14:paraId="0AC252B8" w14:textId="4F8145F5" w:rsidR="00E774EB" w:rsidRPr="00DA1257" w:rsidRDefault="00E774EB" w:rsidP="00E774EB">
      <w:pPr>
        <w:rPr>
          <w:lang w:val="en-GB"/>
        </w:rPr>
      </w:pPr>
    </w:p>
    <w:p w14:paraId="2D65A823" w14:textId="77777777" w:rsidR="00A2423F" w:rsidRPr="00DA1257" w:rsidRDefault="00A2423F" w:rsidP="00E774EB">
      <w:pPr>
        <w:rPr>
          <w:lang w:val="en-GB"/>
        </w:rPr>
        <w:sectPr w:rsidR="00A2423F" w:rsidRPr="00DA1257" w:rsidSect="00A2423F">
          <w:footerReference w:type="default" r:id="rId35"/>
          <w:pgSz w:w="11907" w:h="16840" w:code="9"/>
          <w:pgMar w:top="2268" w:right="1701" w:bottom="2268" w:left="1701" w:header="709" w:footer="1021" w:gutter="0"/>
          <w:paperSrc w:first="3" w:other="3"/>
          <w:cols w:space="720"/>
          <w:formProt w:val="0"/>
        </w:sectPr>
      </w:pPr>
    </w:p>
    <w:bookmarkEnd w:id="0"/>
    <w:bookmarkEnd w:id="1"/>
    <w:bookmarkEnd w:id="2"/>
    <w:bookmarkEnd w:id="3"/>
    <w:bookmarkEnd w:id="4"/>
    <w:p w14:paraId="5A76959D" w14:textId="578D706F" w:rsidR="00FB0105" w:rsidRPr="004C4A95" w:rsidRDefault="00277EEF" w:rsidP="007551F5">
      <w:pPr>
        <w:pStyle w:val="berschrift1"/>
        <w:rPr>
          <w:b/>
          <w:sz w:val="24"/>
          <w:szCs w:val="24"/>
          <w:lang w:val="en-GB"/>
        </w:rPr>
      </w:pPr>
      <w:r w:rsidRPr="004C4A95">
        <w:rPr>
          <w:b/>
          <w:sz w:val="24"/>
          <w:szCs w:val="24"/>
        </w:rPr>
        <w:lastRenderedPageBreak/>
        <w:t>Framework</w:t>
      </w:r>
    </w:p>
    <w:p w14:paraId="085C8331" w14:textId="2B438401" w:rsidR="00D20F2D" w:rsidRPr="004E6FFE" w:rsidRDefault="00D20F2D" w:rsidP="00D20F2D">
      <w:pPr>
        <w:rPr>
          <w:color w:val="FF0000"/>
          <w:lang w:val="en-GB"/>
        </w:rPr>
      </w:pPr>
      <w:r w:rsidRPr="004E6FFE">
        <w:rPr>
          <w:color w:val="FF0000"/>
          <w:lang w:val="en-GB"/>
        </w:rPr>
        <w:t>This section covers the policy framework from a legal and institutional perspective.</w:t>
      </w:r>
      <w:r>
        <w:rPr>
          <w:color w:val="FF0000"/>
          <w:lang w:val="en-GB"/>
        </w:rPr>
        <w:t xml:space="preserve"> Information refers to the year 2021, unless indicated </w:t>
      </w:r>
      <w:r w:rsidR="00321730">
        <w:rPr>
          <w:color w:val="FF0000"/>
          <w:lang w:val="en-GB"/>
        </w:rPr>
        <w:t>otherwise</w:t>
      </w:r>
      <w:r>
        <w:rPr>
          <w:color w:val="FF0000"/>
          <w:lang w:val="en-GB"/>
        </w:rPr>
        <w:t xml:space="preserve">. Please write full coherent sentences and delete the </w:t>
      </w:r>
      <w:r w:rsidR="00724452">
        <w:rPr>
          <w:color w:val="FF0000"/>
          <w:lang w:val="en-GB"/>
        </w:rPr>
        <w:t>instructions</w:t>
      </w:r>
      <w:r>
        <w:rPr>
          <w:color w:val="FF0000"/>
          <w:lang w:val="en-GB"/>
        </w:rPr>
        <w:t xml:space="preserve"> </w:t>
      </w:r>
      <w:r w:rsidR="00913EDF">
        <w:rPr>
          <w:color w:val="FF0000"/>
          <w:lang w:val="en-GB"/>
        </w:rPr>
        <w:t xml:space="preserve">below </w:t>
      </w:r>
      <w:r w:rsidR="009B564B">
        <w:rPr>
          <w:color w:val="FF0000"/>
          <w:lang w:val="en-GB"/>
        </w:rPr>
        <w:t>when the text is ready</w:t>
      </w:r>
      <w:r>
        <w:rPr>
          <w:color w:val="FF0000"/>
          <w:lang w:val="en-GB"/>
        </w:rPr>
        <w:t xml:space="preserve">. The final PPRI Medical Devices Brief should not be </w:t>
      </w:r>
      <w:r w:rsidR="00321730">
        <w:rPr>
          <w:color w:val="FF0000"/>
          <w:lang w:val="en-GB"/>
        </w:rPr>
        <w:t xml:space="preserve">longer </w:t>
      </w:r>
      <w:r>
        <w:rPr>
          <w:color w:val="FF0000"/>
          <w:lang w:val="en-GB"/>
        </w:rPr>
        <w:t xml:space="preserve">than 20 pages in total (incl. executive summary, annexes, etc.), with the main body of the text </w:t>
      </w:r>
      <w:r w:rsidR="007556AC">
        <w:rPr>
          <w:color w:val="FF0000"/>
          <w:lang w:val="en-GB"/>
        </w:rPr>
        <w:t xml:space="preserve">comprising </w:t>
      </w:r>
      <w:r>
        <w:rPr>
          <w:color w:val="FF0000"/>
          <w:lang w:val="en-GB"/>
        </w:rPr>
        <w:t>around 5 pages.</w:t>
      </w:r>
    </w:p>
    <w:p w14:paraId="38FF8259" w14:textId="0D7A11F1" w:rsidR="00724452" w:rsidRDefault="00724452" w:rsidP="00D20F2D">
      <w:pPr>
        <w:rPr>
          <w:lang w:val="en-GB"/>
        </w:rPr>
      </w:pPr>
      <w:r>
        <w:rPr>
          <w:lang w:val="en-GB"/>
        </w:rPr>
        <w:t xml:space="preserve">Provide the national </w:t>
      </w:r>
      <w:r w:rsidRPr="00913EDF">
        <w:rPr>
          <w:u w:val="single"/>
          <w:lang w:val="en-GB"/>
        </w:rPr>
        <w:t>legal definition</w:t>
      </w:r>
      <w:r>
        <w:rPr>
          <w:lang w:val="en-GB"/>
        </w:rPr>
        <w:t xml:space="preserve"> for medical devices and </w:t>
      </w:r>
      <w:r w:rsidR="00913EDF">
        <w:rPr>
          <w:lang w:val="en-GB"/>
        </w:rPr>
        <w:t>describe briefly</w:t>
      </w:r>
      <w:r>
        <w:rPr>
          <w:lang w:val="en-GB"/>
        </w:rPr>
        <w:t xml:space="preserve"> the </w:t>
      </w:r>
      <w:r w:rsidRPr="00913EDF">
        <w:rPr>
          <w:u w:val="single"/>
          <w:lang w:val="en-GB"/>
        </w:rPr>
        <w:t>legal framework</w:t>
      </w:r>
      <w:r w:rsidR="00913EDF">
        <w:rPr>
          <w:lang w:val="en-GB"/>
        </w:rPr>
        <w:t xml:space="preserve"> (list key legal provisions).</w:t>
      </w:r>
    </w:p>
    <w:p w14:paraId="646DECA5" w14:textId="1C372F99" w:rsidR="00D20F2D" w:rsidRDefault="00724452" w:rsidP="00D20F2D">
      <w:pPr>
        <w:rPr>
          <w:lang w:val="en-GB"/>
        </w:rPr>
      </w:pPr>
      <w:r>
        <w:rPr>
          <w:lang w:val="en-GB"/>
        </w:rPr>
        <w:t>Describe possible groups and classes of MD (e.g. distinction between</w:t>
      </w:r>
      <w:r w:rsidR="00913EDF">
        <w:rPr>
          <w:lang w:val="en-GB"/>
        </w:rPr>
        <w:t xml:space="preserve"> MD and in-vitro diagnostic MD, </w:t>
      </w:r>
      <w:r>
        <w:rPr>
          <w:lang w:val="en-GB"/>
        </w:rPr>
        <w:t>MD of different classes taking into account their intended purpose and risk).</w:t>
      </w:r>
    </w:p>
    <w:p w14:paraId="0695FA50" w14:textId="664E709E" w:rsidR="00D20F2D" w:rsidRDefault="00D20F2D" w:rsidP="00D20F2D">
      <w:pPr>
        <w:rPr>
          <w:lang w:val="en-GB"/>
        </w:rPr>
      </w:pPr>
      <w:r>
        <w:rPr>
          <w:lang w:val="en-GB"/>
        </w:rPr>
        <w:t xml:space="preserve">Introduce </w:t>
      </w:r>
      <w:r w:rsidRPr="00361A45">
        <w:rPr>
          <w:lang w:val="en-GB"/>
        </w:rPr>
        <w:t xml:space="preserve">key </w:t>
      </w:r>
      <w:r w:rsidRPr="00361A45">
        <w:rPr>
          <w:u w:val="single"/>
          <w:lang w:val="en-GB"/>
        </w:rPr>
        <w:t>competent authorities</w:t>
      </w:r>
      <w:r w:rsidRPr="00361A45">
        <w:rPr>
          <w:lang w:val="en-GB"/>
        </w:rPr>
        <w:t xml:space="preserve"> </w:t>
      </w:r>
      <w:r w:rsidR="00724452">
        <w:rPr>
          <w:lang w:val="en-GB"/>
        </w:rPr>
        <w:t xml:space="preserve">in the field: authorities to regulate / be notified about market entry, </w:t>
      </w:r>
      <w:r w:rsidRPr="00E7475D">
        <w:rPr>
          <w:lang w:val="en-GB"/>
        </w:rPr>
        <w:t>vigilance</w:t>
      </w:r>
      <w:r>
        <w:rPr>
          <w:lang w:val="en-GB"/>
        </w:rPr>
        <w:t xml:space="preserve"> as well as </w:t>
      </w:r>
      <w:r w:rsidR="00913EDF">
        <w:rPr>
          <w:lang w:val="en-GB"/>
        </w:rPr>
        <w:t>related to HTA,</w:t>
      </w:r>
      <w:r w:rsidRPr="008B1DAF">
        <w:rPr>
          <w:lang w:val="en-GB"/>
        </w:rPr>
        <w:t xml:space="preserve"> pricing and reimbursement.</w:t>
      </w:r>
    </w:p>
    <w:p w14:paraId="42B09053" w14:textId="77777777" w:rsidR="00D20F2D" w:rsidRDefault="00D20F2D" w:rsidP="00D20F2D">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2893973" w14:textId="602E3320" w:rsidR="00D20F2D" w:rsidRDefault="00913EDF" w:rsidP="00913EDF">
      <w:pPr>
        <w:rPr>
          <w:lang w:val="en-GB"/>
        </w:rPr>
      </w:pPr>
      <w:r w:rsidRPr="00913EDF">
        <w:rPr>
          <w:i/>
          <w:lang w:val="en-GB"/>
        </w:rPr>
        <w:t>Kindly note:</w:t>
      </w:r>
      <w:r>
        <w:rPr>
          <w:lang w:val="en-GB"/>
        </w:rPr>
        <w:t xml:space="preserve"> The</w:t>
      </w:r>
      <w:r w:rsidR="00D20F2D">
        <w:rPr>
          <w:lang w:val="en-GB"/>
        </w:rPr>
        <w:t xml:space="preserve"> work (</w:t>
      </w:r>
      <w:r>
        <w:rPr>
          <w:lang w:val="en-GB"/>
        </w:rPr>
        <w:t>including</w:t>
      </w:r>
      <w:r w:rsidR="00D20F2D">
        <w:rPr>
          <w:lang w:val="en-GB"/>
        </w:rPr>
        <w:t xml:space="preserve"> assessment criteria) of </w:t>
      </w:r>
      <w:r>
        <w:rPr>
          <w:lang w:val="en-GB"/>
        </w:rPr>
        <w:t>the</w:t>
      </w:r>
      <w:r w:rsidR="00D20F2D">
        <w:rPr>
          <w:lang w:val="en-GB"/>
        </w:rPr>
        <w:t xml:space="preserve"> </w:t>
      </w:r>
      <w:r w:rsidR="00D20F2D" w:rsidRPr="004E6FFE">
        <w:rPr>
          <w:u w:val="single"/>
          <w:lang w:val="en-GB"/>
        </w:rPr>
        <w:t>HTA institution</w:t>
      </w:r>
      <w:r>
        <w:rPr>
          <w:u w:val="single"/>
          <w:lang w:val="en-GB"/>
        </w:rPr>
        <w:t>(s)</w:t>
      </w:r>
      <w:r w:rsidR="00D20F2D">
        <w:rPr>
          <w:lang w:val="en-GB"/>
        </w:rPr>
        <w:t xml:space="preserve"> shall be described in the </w:t>
      </w:r>
      <w:r>
        <w:rPr>
          <w:lang w:val="en-GB"/>
        </w:rPr>
        <w:t>respective</w:t>
      </w:r>
      <w:r w:rsidR="00D20F2D">
        <w:rPr>
          <w:lang w:val="en-GB"/>
        </w:rPr>
        <w:t xml:space="preserve"> sectio</w:t>
      </w:r>
      <w:r>
        <w:rPr>
          <w:lang w:val="en-GB"/>
        </w:rPr>
        <w:t>ns of pricing and reimbursement</w:t>
      </w:r>
      <w:r w:rsidR="00D20F2D">
        <w:rPr>
          <w:lang w:val="en-GB"/>
        </w:rPr>
        <w:t xml:space="preserve">. If applicable for both pricing and reimbursement, the assessment of </w:t>
      </w:r>
      <w:r>
        <w:rPr>
          <w:lang w:val="en-GB"/>
        </w:rPr>
        <w:t>MD</w:t>
      </w:r>
      <w:r w:rsidR="00D20F2D">
        <w:rPr>
          <w:lang w:val="en-GB"/>
        </w:rPr>
        <w:t xml:space="preserve"> can also be presented in this introductory section.</w:t>
      </w:r>
    </w:p>
    <w:p w14:paraId="0995CEA9" w14:textId="37A80BD5" w:rsidR="00621468" w:rsidRDefault="007E011A" w:rsidP="005B6207">
      <w:pPr>
        <w:pStyle w:val="berschrift1"/>
        <w:pageBreakBefore w:val="0"/>
        <w:spacing w:before="240" w:after="160"/>
        <w:ind w:left="431" w:hanging="431"/>
        <w:rPr>
          <w:b/>
          <w:sz w:val="24"/>
          <w:szCs w:val="24"/>
        </w:rPr>
      </w:pPr>
      <w:bookmarkStart w:id="9" w:name="_Toc19601840"/>
      <w:bookmarkStart w:id="10" w:name="_Ref21244869"/>
      <w:proofErr w:type="spellStart"/>
      <w:r w:rsidRPr="004C4A95">
        <w:rPr>
          <w:b/>
          <w:sz w:val="24"/>
          <w:szCs w:val="24"/>
        </w:rPr>
        <w:t>Pricing</w:t>
      </w:r>
      <w:bookmarkEnd w:id="9"/>
      <w:bookmarkEnd w:id="10"/>
      <w:proofErr w:type="spellEnd"/>
    </w:p>
    <w:p w14:paraId="4B0E8794" w14:textId="39E152CD" w:rsidR="009D55B8" w:rsidRPr="009D55B8" w:rsidRDefault="009D55B8" w:rsidP="009D55B8">
      <w:pPr>
        <w:rPr>
          <w:color w:val="FF0000"/>
          <w:lang w:val="en-GB"/>
        </w:rPr>
      </w:pPr>
      <w:r>
        <w:rPr>
          <w:color w:val="FF0000"/>
          <w:lang w:val="en-GB"/>
        </w:rPr>
        <w:t xml:space="preserve">This section describes pricing of medical devices first in </w:t>
      </w:r>
      <w:r w:rsidR="00D85CA0">
        <w:rPr>
          <w:color w:val="FF0000"/>
          <w:lang w:val="en-GB"/>
        </w:rPr>
        <w:t xml:space="preserve">the </w:t>
      </w:r>
      <w:r>
        <w:rPr>
          <w:color w:val="FF0000"/>
          <w:lang w:val="en-GB"/>
        </w:rPr>
        <w:t>outpatient and then in the inpatient sector</w:t>
      </w:r>
      <w:r w:rsidRPr="004E6FFE">
        <w:rPr>
          <w:color w:val="FF0000"/>
          <w:lang w:val="en-GB"/>
        </w:rPr>
        <w:t xml:space="preserve">. </w:t>
      </w:r>
      <w:r>
        <w:rPr>
          <w:color w:val="FF0000"/>
          <w:lang w:val="en-GB"/>
        </w:rPr>
        <w:t xml:space="preserve">Information refers to the year 2021, unless indicated differently. If there are differences for different types / groups / classes of MD, kindly </w:t>
      </w:r>
      <w:r w:rsidR="00CA32EE">
        <w:rPr>
          <w:color w:val="FF0000"/>
          <w:lang w:val="en-GB"/>
        </w:rPr>
        <w:t>specify accordingly</w:t>
      </w:r>
      <w:r>
        <w:rPr>
          <w:color w:val="FF0000"/>
          <w:lang w:val="en-GB"/>
        </w:rPr>
        <w:t>.</w:t>
      </w:r>
    </w:p>
    <w:p w14:paraId="5066A1C7" w14:textId="143261B6" w:rsidR="007E011A" w:rsidRDefault="007E011A" w:rsidP="00CA32EE">
      <w:pPr>
        <w:pStyle w:val="berschriftfett"/>
        <w:tabs>
          <w:tab w:val="left" w:pos="4756"/>
        </w:tabs>
        <w:spacing w:before="240" w:after="240"/>
        <w:rPr>
          <w:lang w:val="en-GB"/>
        </w:rPr>
      </w:pPr>
      <w:r w:rsidRPr="008931E6">
        <w:rPr>
          <w:lang w:val="en-GB"/>
        </w:rPr>
        <w:t xml:space="preserve">Pricing </w:t>
      </w:r>
      <w:r w:rsidR="009D55B8">
        <w:rPr>
          <w:lang w:val="en-GB"/>
        </w:rPr>
        <w:t>in the outpatient sector</w:t>
      </w:r>
    </w:p>
    <w:p w14:paraId="31E101FB" w14:textId="6B0AC6C3" w:rsidR="00832B0A" w:rsidRDefault="009D55B8" w:rsidP="00832B0A">
      <w:pPr>
        <w:rPr>
          <w:lang w:val="en-GB"/>
        </w:rPr>
      </w:pPr>
      <w:r w:rsidRPr="009D55B8">
        <w:rPr>
          <w:lang w:val="en-GB"/>
        </w:rPr>
        <w:t xml:space="preserve">Explain if </w:t>
      </w:r>
      <w:r w:rsidR="00832B0A" w:rsidRPr="004C120B">
        <w:rPr>
          <w:u w:val="single"/>
          <w:lang w:val="en-GB"/>
        </w:rPr>
        <w:t>prices</w:t>
      </w:r>
      <w:r w:rsidR="00832B0A" w:rsidRPr="009D55B8">
        <w:rPr>
          <w:lang w:val="en-GB"/>
        </w:rPr>
        <w:t xml:space="preserve"> of MD used in the outpatient </w:t>
      </w:r>
      <w:r>
        <w:rPr>
          <w:lang w:val="en-GB"/>
        </w:rPr>
        <w:t xml:space="preserve">sector are </w:t>
      </w:r>
      <w:r w:rsidRPr="004C120B">
        <w:rPr>
          <w:u w:val="single"/>
          <w:lang w:val="en-GB"/>
        </w:rPr>
        <w:t>regulated</w:t>
      </w:r>
      <w:r>
        <w:rPr>
          <w:lang w:val="en-GB"/>
        </w:rPr>
        <w:t xml:space="preserve">. </w:t>
      </w:r>
      <w:r w:rsidR="00832B0A" w:rsidRPr="00832B0A">
        <w:rPr>
          <w:lang w:val="en-GB"/>
        </w:rPr>
        <w:t xml:space="preserve">If yes, for which types of </w:t>
      </w:r>
      <w:r w:rsidR="00832B0A">
        <w:rPr>
          <w:lang w:val="en-GB"/>
        </w:rPr>
        <w:t>MD</w:t>
      </w:r>
      <w:r w:rsidR="00464BCD">
        <w:rPr>
          <w:lang w:val="en-GB"/>
        </w:rPr>
        <w:t xml:space="preserve"> (e.g. different groups / (risk) classes / reimbursable vs. non-reimbursable MD)</w:t>
      </w:r>
      <w:r w:rsidR="00832B0A" w:rsidRPr="00832B0A">
        <w:rPr>
          <w:lang w:val="en-GB"/>
        </w:rPr>
        <w:t>?</w:t>
      </w:r>
    </w:p>
    <w:p w14:paraId="326FA839" w14:textId="6BDB316C" w:rsidR="0075225A" w:rsidRDefault="0075225A" w:rsidP="0075225A">
      <w:pPr>
        <w:rPr>
          <w:lang w:val="en-GB"/>
        </w:rPr>
      </w:pPr>
      <w:r w:rsidRPr="0075225A">
        <w:rPr>
          <w:lang w:val="en-GB"/>
        </w:rPr>
        <w:t xml:space="preserve">Are pricing decisions for </w:t>
      </w:r>
      <w:r>
        <w:rPr>
          <w:lang w:val="en-GB"/>
        </w:rPr>
        <w:t>MD</w:t>
      </w:r>
      <w:r w:rsidRPr="0075225A">
        <w:rPr>
          <w:lang w:val="en-GB"/>
        </w:rPr>
        <w:t xml:space="preserve"> based on prior </w:t>
      </w:r>
      <w:r w:rsidRPr="004C120B">
        <w:rPr>
          <w:u w:val="single"/>
          <w:lang w:val="en-GB"/>
        </w:rPr>
        <w:t>HTA</w:t>
      </w:r>
      <w:r w:rsidRPr="0075225A">
        <w:rPr>
          <w:lang w:val="en-GB"/>
        </w:rPr>
        <w:t>?</w:t>
      </w:r>
      <w:r>
        <w:rPr>
          <w:lang w:val="en-GB"/>
        </w:rPr>
        <w:t xml:space="preserve"> </w:t>
      </w:r>
      <w:r w:rsidRPr="0075225A">
        <w:rPr>
          <w:lang w:val="en-GB"/>
        </w:rPr>
        <w:t>If yes, under which condition</w:t>
      </w:r>
      <w:r>
        <w:rPr>
          <w:lang w:val="en-GB"/>
        </w:rPr>
        <w:t>s</w:t>
      </w:r>
      <w:r w:rsidRPr="0075225A">
        <w:rPr>
          <w:lang w:val="en-GB"/>
        </w:rPr>
        <w:t>?</w:t>
      </w:r>
    </w:p>
    <w:p w14:paraId="31F55975" w14:textId="4A8CA462" w:rsidR="0075225A" w:rsidRDefault="0075225A" w:rsidP="0075225A">
      <w:pPr>
        <w:rPr>
          <w:lang w:val="en-GB"/>
        </w:rPr>
      </w:pPr>
      <w:r w:rsidRPr="0075225A">
        <w:rPr>
          <w:lang w:val="en-GB"/>
        </w:rPr>
        <w:t xml:space="preserve">Briefly describe the HTA process for </w:t>
      </w:r>
      <w:r>
        <w:rPr>
          <w:lang w:val="en-GB"/>
        </w:rPr>
        <w:t>MD. Kindly elaborate which</w:t>
      </w:r>
      <w:r w:rsidRPr="0075225A">
        <w:rPr>
          <w:lang w:val="en-GB"/>
        </w:rPr>
        <w:t xml:space="preserve"> dimensions (effectiveness, safety, </w:t>
      </w:r>
      <w:proofErr w:type="gramStart"/>
      <w:r w:rsidR="0070279A">
        <w:rPr>
          <w:lang w:val="en-GB"/>
        </w:rPr>
        <w:t>budget</w:t>
      </w:r>
      <w:proofErr w:type="gramEnd"/>
      <w:r w:rsidR="0070279A">
        <w:rPr>
          <w:lang w:val="en-GB"/>
        </w:rPr>
        <w:t xml:space="preserve"> impact</w:t>
      </w:r>
      <w:r>
        <w:rPr>
          <w:lang w:val="en-GB"/>
        </w:rPr>
        <w:t>) are covered, and w</w:t>
      </w:r>
      <w:r w:rsidRPr="0075225A">
        <w:rPr>
          <w:lang w:val="en-GB"/>
        </w:rPr>
        <w:t>hich criteria / indicators are appl</w:t>
      </w:r>
      <w:r>
        <w:rPr>
          <w:lang w:val="en-GB"/>
        </w:rPr>
        <w:t>ied.</w:t>
      </w:r>
    </w:p>
    <w:p w14:paraId="3D6B34E7" w14:textId="4F5CED6A" w:rsidR="00832B0A" w:rsidRPr="00832B0A" w:rsidRDefault="00832B0A" w:rsidP="00832B0A">
      <w:pPr>
        <w:rPr>
          <w:lang w:val="en-GB"/>
        </w:rPr>
      </w:pPr>
      <w:r w:rsidRPr="00832B0A">
        <w:rPr>
          <w:lang w:val="en-GB"/>
        </w:rPr>
        <w:t xml:space="preserve">Which </w:t>
      </w:r>
      <w:r w:rsidRPr="00CA32EE">
        <w:rPr>
          <w:u w:val="single"/>
          <w:lang w:val="en-GB"/>
        </w:rPr>
        <w:t>price type</w:t>
      </w:r>
      <w:r w:rsidRPr="004C120B">
        <w:rPr>
          <w:u w:val="single"/>
          <w:lang w:val="en-GB"/>
        </w:rPr>
        <w:t>(s)</w:t>
      </w:r>
      <w:r>
        <w:rPr>
          <w:lang w:val="en-GB"/>
        </w:rPr>
        <w:t xml:space="preserve"> (e.g. </w:t>
      </w:r>
      <w:r w:rsidRPr="00832B0A">
        <w:rPr>
          <w:lang w:val="en-GB"/>
        </w:rPr>
        <w:t>ex-factory price, wholesale price (pharmacy purchasing price), pharmacy retail price</w:t>
      </w:r>
      <w:r>
        <w:rPr>
          <w:lang w:val="en-GB"/>
        </w:rPr>
        <w:t>)</w:t>
      </w:r>
      <w:r w:rsidRPr="00832B0A">
        <w:rPr>
          <w:lang w:val="en-GB"/>
        </w:rPr>
        <w:t xml:space="preserve"> </w:t>
      </w:r>
      <w:r>
        <w:rPr>
          <w:lang w:val="en-GB"/>
        </w:rPr>
        <w:t>of MD</w:t>
      </w:r>
      <w:r w:rsidRPr="00832B0A">
        <w:rPr>
          <w:lang w:val="en-GB"/>
        </w:rPr>
        <w:t xml:space="preserve"> used in the outpatient sector </w:t>
      </w:r>
      <w:r>
        <w:rPr>
          <w:lang w:val="en-GB"/>
        </w:rPr>
        <w:t>are</w:t>
      </w:r>
      <w:r w:rsidRPr="00832B0A">
        <w:rPr>
          <w:lang w:val="en-GB"/>
        </w:rPr>
        <w:t xml:space="preserve"> price-regulated?</w:t>
      </w:r>
    </w:p>
    <w:p w14:paraId="4D8B8D91" w14:textId="45011464" w:rsidR="00832B0A" w:rsidRDefault="00832B0A" w:rsidP="00832B0A">
      <w:pPr>
        <w:rPr>
          <w:lang w:val="en-GB"/>
        </w:rPr>
      </w:pPr>
      <w:r w:rsidRPr="00832B0A">
        <w:rPr>
          <w:lang w:val="en-GB"/>
        </w:rPr>
        <w:t xml:space="preserve">Which </w:t>
      </w:r>
      <w:r w:rsidRPr="00CA32EE">
        <w:rPr>
          <w:u w:val="single"/>
          <w:lang w:val="en-GB"/>
        </w:rPr>
        <w:t>pricing policies</w:t>
      </w:r>
      <w:r w:rsidRPr="00832B0A">
        <w:rPr>
          <w:lang w:val="en-GB"/>
        </w:rPr>
        <w:t xml:space="preserve"> are applied for </w:t>
      </w:r>
      <w:r w:rsidR="00CA32EE">
        <w:rPr>
          <w:lang w:val="en-GB"/>
        </w:rPr>
        <w:t xml:space="preserve">(which) </w:t>
      </w:r>
      <w:r>
        <w:rPr>
          <w:lang w:val="en-GB"/>
        </w:rPr>
        <w:t>MD</w:t>
      </w:r>
      <w:r w:rsidRPr="00832B0A">
        <w:rPr>
          <w:lang w:val="en-GB"/>
        </w:rPr>
        <w:t xml:space="preserve"> used in the outpatient sector</w:t>
      </w:r>
      <w:r>
        <w:rPr>
          <w:lang w:val="en-GB"/>
        </w:rPr>
        <w:t xml:space="preserve">? </w:t>
      </w:r>
      <w:r w:rsidR="00CA32EE">
        <w:rPr>
          <w:lang w:val="en-GB"/>
        </w:rPr>
        <w:t xml:space="preserve">Describe the most common ones, e.g. </w:t>
      </w:r>
      <w:r w:rsidR="00CA32EE" w:rsidRPr="00A604B3">
        <w:rPr>
          <w:lang w:val="en-GB"/>
        </w:rPr>
        <w:t>external price referencing, internal price referencing, value-based pricin</w:t>
      </w:r>
      <w:r w:rsidR="00CA32EE">
        <w:rPr>
          <w:lang w:val="en-GB"/>
        </w:rPr>
        <w:t xml:space="preserve">g, </w:t>
      </w:r>
      <w:r w:rsidR="00CA32EE">
        <w:rPr>
          <w:lang w:val="en-GB"/>
        </w:rPr>
        <w:lastRenderedPageBreak/>
        <w:t>tendering and cost-plus pricing. Kindly comment on possible specifications (e.g. only applicable for certain MD</w:t>
      </w:r>
      <w:r w:rsidR="0070279A">
        <w:rPr>
          <w:lang w:val="en-GB"/>
        </w:rPr>
        <w:t>).</w:t>
      </w:r>
    </w:p>
    <w:p w14:paraId="2CD74766" w14:textId="582BE031" w:rsidR="00832B0A" w:rsidRDefault="00832B0A" w:rsidP="00832B0A">
      <w:pPr>
        <w:rPr>
          <w:lang w:val="en-GB"/>
        </w:rPr>
      </w:pPr>
      <w:r w:rsidRPr="00832B0A">
        <w:rPr>
          <w:lang w:val="en-GB"/>
        </w:rPr>
        <w:t xml:space="preserve">Which </w:t>
      </w:r>
      <w:r w:rsidRPr="00CA32EE">
        <w:rPr>
          <w:u w:val="single"/>
          <w:lang w:val="en-GB"/>
        </w:rPr>
        <w:t>criteria</w:t>
      </w:r>
      <w:r w:rsidRPr="00832B0A">
        <w:rPr>
          <w:lang w:val="en-GB"/>
        </w:rPr>
        <w:t xml:space="preserve"> </w:t>
      </w:r>
      <w:r w:rsidR="00464BCD">
        <w:rPr>
          <w:lang w:val="en-GB"/>
        </w:rPr>
        <w:t>(e.g. added therapeutic value, cost-effectiveness)</w:t>
      </w:r>
      <w:r w:rsidR="009B564B">
        <w:rPr>
          <w:lang w:val="en-GB"/>
        </w:rPr>
        <w:t xml:space="preserve"> </w:t>
      </w:r>
      <w:r w:rsidRPr="00832B0A">
        <w:rPr>
          <w:lang w:val="en-GB"/>
        </w:rPr>
        <w:t xml:space="preserve">are applied for pricing outpatient </w:t>
      </w:r>
      <w:r>
        <w:rPr>
          <w:lang w:val="en-GB"/>
        </w:rPr>
        <w:t>MD</w:t>
      </w:r>
      <w:r w:rsidRPr="00832B0A">
        <w:rPr>
          <w:lang w:val="en-GB"/>
        </w:rPr>
        <w:t>? Under which conditions may a higher price be granted?</w:t>
      </w:r>
    </w:p>
    <w:p w14:paraId="6CDB3B34" w14:textId="55782CAC" w:rsidR="006F7359" w:rsidRDefault="006F7359" w:rsidP="006F7359">
      <w:pPr>
        <w:rPr>
          <w:lang w:val="en-GB"/>
        </w:rPr>
      </w:pPr>
      <w:r w:rsidRPr="006F7359">
        <w:rPr>
          <w:lang w:val="en-GB"/>
        </w:rPr>
        <w:t xml:space="preserve">Are </w:t>
      </w:r>
      <w:r w:rsidRPr="00CA32EE">
        <w:rPr>
          <w:u w:val="single"/>
          <w:lang w:val="en-GB"/>
        </w:rPr>
        <w:t>wholesale</w:t>
      </w:r>
      <w:r w:rsidRPr="00BE27EE">
        <w:rPr>
          <w:lang w:val="en-GB"/>
        </w:rPr>
        <w:t xml:space="preserve"> </w:t>
      </w:r>
      <w:r w:rsidRPr="0070279A">
        <w:rPr>
          <w:lang w:val="en-GB"/>
        </w:rPr>
        <w:t>and</w:t>
      </w:r>
      <w:r w:rsidRPr="00BE27EE">
        <w:rPr>
          <w:lang w:val="en-GB"/>
        </w:rPr>
        <w:t xml:space="preserve"> </w:t>
      </w:r>
      <w:r w:rsidRPr="00CA32EE">
        <w:rPr>
          <w:u w:val="single"/>
          <w:lang w:val="en-GB"/>
        </w:rPr>
        <w:t>pharmacy mark-ups</w:t>
      </w:r>
      <w:r w:rsidR="00CA32EE" w:rsidRPr="00BE27EE">
        <w:rPr>
          <w:lang w:val="en-GB"/>
        </w:rPr>
        <w:t> /</w:t>
      </w:r>
      <w:r w:rsidR="00CA32EE">
        <w:rPr>
          <w:lang w:val="en-GB"/>
        </w:rPr>
        <w:t xml:space="preserve"> margin</w:t>
      </w:r>
      <w:r w:rsidR="0070279A">
        <w:rPr>
          <w:lang w:val="en-GB"/>
        </w:rPr>
        <w:t>s</w:t>
      </w:r>
      <w:r w:rsidRPr="006F7359">
        <w:rPr>
          <w:lang w:val="en-GB"/>
        </w:rPr>
        <w:t xml:space="preserve"> regulated for </w:t>
      </w:r>
      <w:r w:rsidR="00CA32EE">
        <w:rPr>
          <w:lang w:val="en-GB"/>
        </w:rPr>
        <w:t xml:space="preserve">outpatient </w:t>
      </w:r>
      <w:r>
        <w:rPr>
          <w:lang w:val="en-GB"/>
        </w:rPr>
        <w:t xml:space="preserve">MD? </w:t>
      </w:r>
      <w:r w:rsidRPr="006F7359">
        <w:rPr>
          <w:lang w:val="en-GB"/>
        </w:rPr>
        <w:t xml:space="preserve">(How) are community pharmacies remunerated for supplying diagnostic tests </w:t>
      </w:r>
      <w:r w:rsidR="00CA32EE">
        <w:rPr>
          <w:lang w:val="en-GB"/>
        </w:rPr>
        <w:t>or other</w:t>
      </w:r>
      <w:r w:rsidRPr="006F7359">
        <w:rPr>
          <w:lang w:val="en-GB"/>
        </w:rPr>
        <w:t xml:space="preserve"> </w:t>
      </w:r>
      <w:r>
        <w:rPr>
          <w:lang w:val="en-GB"/>
        </w:rPr>
        <w:t>MD</w:t>
      </w:r>
      <w:r w:rsidRPr="006F7359">
        <w:rPr>
          <w:lang w:val="en-GB"/>
        </w:rPr>
        <w:t>?</w:t>
      </w:r>
    </w:p>
    <w:p w14:paraId="5E2882EA" w14:textId="26449517" w:rsidR="004F589E" w:rsidRDefault="004F589E" w:rsidP="006F7359">
      <w:pPr>
        <w:rPr>
          <w:lang w:val="en-GB"/>
        </w:rPr>
      </w:pPr>
      <w:r w:rsidRPr="004F589E">
        <w:rPr>
          <w:lang w:val="en-GB"/>
        </w:rPr>
        <w:t xml:space="preserve">Are sales </w:t>
      </w:r>
      <w:r w:rsidRPr="00CA32EE">
        <w:rPr>
          <w:u w:val="single"/>
          <w:lang w:val="en-GB"/>
        </w:rPr>
        <w:t>taxes</w:t>
      </w:r>
      <w:r w:rsidR="009B564B">
        <w:rPr>
          <w:u w:val="single"/>
          <w:lang w:val="en-GB"/>
        </w:rPr>
        <w:t>,</w:t>
      </w:r>
      <w:r w:rsidRPr="004F589E">
        <w:rPr>
          <w:lang w:val="en-GB"/>
        </w:rPr>
        <w:t xml:space="preserve"> e.g. VAT</w:t>
      </w:r>
      <w:r w:rsidR="00CA32EE">
        <w:rPr>
          <w:lang w:val="en-GB"/>
        </w:rPr>
        <w:t>,</w:t>
      </w:r>
      <w:r w:rsidRPr="004F589E">
        <w:rPr>
          <w:lang w:val="en-GB"/>
        </w:rPr>
        <w:t xml:space="preserve"> </w:t>
      </w:r>
      <w:r w:rsidR="0070279A">
        <w:rPr>
          <w:lang w:val="en-GB"/>
        </w:rPr>
        <w:t>charged</w:t>
      </w:r>
      <w:r w:rsidRPr="004F589E">
        <w:rPr>
          <w:lang w:val="en-GB"/>
        </w:rPr>
        <w:t xml:space="preserve"> on </w:t>
      </w:r>
      <w:r>
        <w:rPr>
          <w:lang w:val="en-GB"/>
        </w:rPr>
        <w:t>MD?</w:t>
      </w:r>
      <w:r w:rsidR="0075225A">
        <w:rPr>
          <w:lang w:val="en-GB"/>
        </w:rPr>
        <w:t xml:space="preserve"> Any lower rate for specific MD?</w:t>
      </w:r>
    </w:p>
    <w:p w14:paraId="3FC26CA1" w14:textId="19F37B21" w:rsidR="009D55B8" w:rsidRDefault="009D55B8" w:rsidP="009D55B8">
      <w:pPr>
        <w:pStyle w:val="berschriftfett"/>
        <w:spacing w:before="240" w:after="240"/>
        <w:rPr>
          <w:lang w:val="en-GB"/>
        </w:rPr>
      </w:pPr>
      <w:r w:rsidRPr="008931E6">
        <w:rPr>
          <w:lang w:val="en-GB"/>
        </w:rPr>
        <w:t xml:space="preserve">Pricing </w:t>
      </w:r>
      <w:r>
        <w:rPr>
          <w:lang w:val="en-GB"/>
        </w:rPr>
        <w:t>in the inpatient sector</w:t>
      </w:r>
    </w:p>
    <w:p w14:paraId="0174C442" w14:textId="227F232D" w:rsidR="009D55B8" w:rsidRDefault="009D55B8" w:rsidP="009D55B8">
      <w:pPr>
        <w:rPr>
          <w:lang w:val="en-GB"/>
        </w:rPr>
      </w:pPr>
      <w:r w:rsidRPr="009D55B8">
        <w:rPr>
          <w:lang w:val="en-GB"/>
        </w:rPr>
        <w:t xml:space="preserve">Explain if </w:t>
      </w:r>
      <w:r w:rsidRPr="004C120B">
        <w:rPr>
          <w:u w:val="single"/>
          <w:lang w:val="en-GB"/>
        </w:rPr>
        <w:t>prices</w:t>
      </w:r>
      <w:r w:rsidRPr="009D55B8">
        <w:rPr>
          <w:lang w:val="en-GB"/>
        </w:rPr>
        <w:t xml:space="preserve"> of MD used in the </w:t>
      </w:r>
      <w:r w:rsidR="004C120B">
        <w:rPr>
          <w:lang w:val="en-GB"/>
        </w:rPr>
        <w:t>in</w:t>
      </w:r>
      <w:r w:rsidRPr="009D55B8">
        <w:rPr>
          <w:lang w:val="en-GB"/>
        </w:rPr>
        <w:t xml:space="preserve">patient </w:t>
      </w:r>
      <w:r>
        <w:rPr>
          <w:lang w:val="en-GB"/>
        </w:rPr>
        <w:t xml:space="preserve">sector are </w:t>
      </w:r>
      <w:r w:rsidRPr="004C120B">
        <w:rPr>
          <w:u w:val="single"/>
          <w:lang w:val="en-GB"/>
        </w:rPr>
        <w:t>regulated</w:t>
      </w:r>
      <w:r>
        <w:rPr>
          <w:lang w:val="en-GB"/>
        </w:rPr>
        <w:t xml:space="preserve">. </w:t>
      </w:r>
      <w:r w:rsidRPr="00832B0A">
        <w:rPr>
          <w:lang w:val="en-GB"/>
        </w:rPr>
        <w:t xml:space="preserve">If yes, for which types of </w:t>
      </w:r>
      <w:r>
        <w:rPr>
          <w:lang w:val="en-GB"/>
        </w:rPr>
        <w:t>MD</w:t>
      </w:r>
      <w:r w:rsidR="00464BCD">
        <w:rPr>
          <w:lang w:val="en-GB"/>
        </w:rPr>
        <w:t xml:space="preserve"> (e.g. different groups / (risk) classes / reimbursable vs. non-reimbursable MD)</w:t>
      </w:r>
      <w:r w:rsidR="00464BCD" w:rsidRPr="00832B0A">
        <w:rPr>
          <w:lang w:val="en-GB"/>
        </w:rPr>
        <w:t>?</w:t>
      </w:r>
      <w:r w:rsidR="004C120B">
        <w:rPr>
          <w:lang w:val="en-GB"/>
        </w:rPr>
        <w:t xml:space="preserve"> Is the same procedure applied as for outpatient MD?</w:t>
      </w:r>
    </w:p>
    <w:p w14:paraId="46AC4BD3" w14:textId="0B6A0599" w:rsidR="004C120B" w:rsidRDefault="004C120B" w:rsidP="009D55B8">
      <w:pPr>
        <w:rPr>
          <w:lang w:val="en-GB"/>
        </w:rPr>
      </w:pPr>
      <w:r w:rsidRPr="00A604B3">
        <w:rPr>
          <w:lang w:val="en-GB"/>
        </w:rPr>
        <w:t>Kindly inform whether, or not, the</w:t>
      </w:r>
      <w:r>
        <w:rPr>
          <w:lang w:val="en-GB"/>
        </w:rPr>
        <w:t xml:space="preserve"> following</w:t>
      </w:r>
      <w:r w:rsidRPr="00A604B3">
        <w:rPr>
          <w:lang w:val="en-GB"/>
        </w:rPr>
        <w:t xml:space="preserve"> </w:t>
      </w:r>
      <w:r w:rsidRPr="004C120B">
        <w:rPr>
          <w:u w:val="single"/>
          <w:lang w:val="en-GB"/>
        </w:rPr>
        <w:t>pricing policies</w:t>
      </w:r>
      <w:r w:rsidRPr="00A604B3">
        <w:rPr>
          <w:lang w:val="en-GB"/>
        </w:rPr>
        <w:t xml:space="preserve"> are applied for </w:t>
      </w:r>
      <w:r w:rsidR="00B02036">
        <w:rPr>
          <w:lang w:val="en-GB"/>
        </w:rPr>
        <w:t>inpatient</w:t>
      </w:r>
      <w:r w:rsidRPr="00A604B3">
        <w:rPr>
          <w:lang w:val="en-GB"/>
        </w:rPr>
        <w:t xml:space="preserve"> </w:t>
      </w:r>
      <w:r>
        <w:rPr>
          <w:lang w:val="en-GB"/>
        </w:rPr>
        <w:t>MD</w:t>
      </w:r>
      <w:r w:rsidRPr="00A604B3">
        <w:rPr>
          <w:lang w:val="en-GB"/>
        </w:rPr>
        <w:t>: external price referencing, internal price referencing, value-based pricin</w:t>
      </w:r>
      <w:r>
        <w:rPr>
          <w:lang w:val="en-GB"/>
        </w:rPr>
        <w:t>g, tendering and cost-plus pricing. Kindly comment on possible specifications (e.g. only applicable for certain MD).</w:t>
      </w:r>
    </w:p>
    <w:p w14:paraId="74395D78" w14:textId="30184C4D" w:rsidR="00CA32EE" w:rsidRDefault="004C120B" w:rsidP="004C120B">
      <w:pPr>
        <w:rPr>
          <w:lang w:val="en-US"/>
        </w:rPr>
      </w:pPr>
      <w:r>
        <w:rPr>
          <w:lang w:val="en-GB"/>
        </w:rPr>
        <w:t>What role does procurement play for MD</w:t>
      </w:r>
      <w:r w:rsidR="00B02036">
        <w:rPr>
          <w:lang w:val="en-GB"/>
        </w:rPr>
        <w:t xml:space="preserve"> used in the inpatient sector?</w:t>
      </w:r>
      <w:r>
        <w:rPr>
          <w:lang w:val="en-GB"/>
        </w:rPr>
        <w:t xml:space="preserve"> </w:t>
      </w:r>
      <w:r>
        <w:rPr>
          <w:lang w:val="en-US"/>
        </w:rPr>
        <w:t>Inform if</w:t>
      </w:r>
      <w:r w:rsidRPr="008F1F69">
        <w:rPr>
          <w:lang w:val="en-US"/>
        </w:rPr>
        <w:t xml:space="preserve"> hospitals carry out their </w:t>
      </w:r>
      <w:r w:rsidRPr="008F1F69">
        <w:rPr>
          <w:u w:val="single"/>
          <w:lang w:val="en-US"/>
        </w:rPr>
        <w:t>own procurement</w:t>
      </w:r>
      <w:r w:rsidRPr="008F1F69">
        <w:rPr>
          <w:lang w:val="en-US"/>
        </w:rPr>
        <w:t xml:space="preserve"> or </w:t>
      </w:r>
      <w:r>
        <w:rPr>
          <w:lang w:val="en-US"/>
        </w:rPr>
        <w:t xml:space="preserve">if </w:t>
      </w:r>
      <w:r w:rsidRPr="008F1F69">
        <w:rPr>
          <w:lang w:val="en-US"/>
        </w:rPr>
        <w:t>a group of hospitals</w:t>
      </w:r>
      <w:r>
        <w:rPr>
          <w:lang w:val="en-US"/>
        </w:rPr>
        <w:t xml:space="preserve"> performs</w:t>
      </w:r>
      <w:r w:rsidRPr="008F1F69">
        <w:rPr>
          <w:lang w:val="en-US"/>
        </w:rPr>
        <w:t xml:space="preserve"> </w:t>
      </w:r>
      <w:r w:rsidRPr="008F1F69">
        <w:rPr>
          <w:u w:val="single"/>
          <w:lang w:val="en-US"/>
        </w:rPr>
        <w:t>joint procurement</w:t>
      </w:r>
      <w:r w:rsidR="00B02036">
        <w:rPr>
          <w:lang w:val="en-US"/>
        </w:rPr>
        <w:t xml:space="preserve">? </w:t>
      </w:r>
      <w:r w:rsidR="000C6297">
        <w:rPr>
          <w:lang w:val="en-US"/>
        </w:rPr>
        <w:t>Is procurement done at regional and/or central level</w:t>
      </w:r>
      <w:r w:rsidR="009B564B">
        <w:rPr>
          <w:lang w:val="en-US"/>
        </w:rPr>
        <w:t>s</w:t>
      </w:r>
      <w:r w:rsidR="000C6297">
        <w:rPr>
          <w:lang w:val="en-US"/>
        </w:rPr>
        <w:t>, and if yes, for which MD?</w:t>
      </w:r>
      <w:r w:rsidRPr="008F1F69">
        <w:rPr>
          <w:lang w:val="en-US"/>
        </w:rPr>
        <w:t xml:space="preserve"> </w:t>
      </w:r>
      <w:r w:rsidR="007E3916">
        <w:rPr>
          <w:lang w:val="en-US"/>
        </w:rPr>
        <w:t xml:space="preserve">In case of </w:t>
      </w:r>
      <w:proofErr w:type="spellStart"/>
      <w:r w:rsidR="007E3916">
        <w:rPr>
          <w:lang w:val="en-US"/>
        </w:rPr>
        <w:t>centralised</w:t>
      </w:r>
      <w:proofErr w:type="spellEnd"/>
      <w:r w:rsidR="007E3916">
        <w:rPr>
          <w:lang w:val="en-US"/>
        </w:rPr>
        <w:t xml:space="preserve"> procurement for (defined) MD, is </w:t>
      </w:r>
      <w:r w:rsidR="00AE63E8">
        <w:rPr>
          <w:lang w:val="en-US"/>
        </w:rPr>
        <w:t>it</w:t>
      </w:r>
      <w:r w:rsidR="007E3916">
        <w:rPr>
          <w:lang w:val="en-US"/>
        </w:rPr>
        <w:t xml:space="preserve"> mandatory or voluntary?</w:t>
      </w:r>
    </w:p>
    <w:p w14:paraId="0CE5D1E9" w14:textId="1C26BF9F" w:rsidR="00CA32EE" w:rsidRPr="00B33EDD" w:rsidRDefault="00CA32EE" w:rsidP="00CA32EE">
      <w:pPr>
        <w:rPr>
          <w:lang w:val="en-US"/>
        </w:rPr>
      </w:pPr>
      <w:r>
        <w:rPr>
          <w:lang w:val="en-US"/>
        </w:rPr>
        <w:t>D</w:t>
      </w:r>
      <w:r w:rsidRPr="003C0157">
        <w:rPr>
          <w:lang w:val="en-US"/>
        </w:rPr>
        <w:t xml:space="preserve">escribe the main </w:t>
      </w:r>
      <w:r w:rsidRPr="003C0157">
        <w:rPr>
          <w:u w:val="single"/>
          <w:lang w:val="en-US"/>
        </w:rPr>
        <w:t>purchasing policies</w:t>
      </w:r>
      <w:r w:rsidRPr="003C0157">
        <w:rPr>
          <w:lang w:val="en-US"/>
        </w:rPr>
        <w:t xml:space="preserve"> (</w:t>
      </w:r>
      <w:r w:rsidR="007E3916">
        <w:rPr>
          <w:lang w:val="en-US"/>
        </w:rPr>
        <w:t xml:space="preserve">open </w:t>
      </w:r>
      <w:r w:rsidR="00130EA7">
        <w:rPr>
          <w:lang w:val="en-US"/>
        </w:rPr>
        <w:t>procedure</w:t>
      </w:r>
      <w:r w:rsidR="007E3916">
        <w:rPr>
          <w:lang w:val="en-US"/>
        </w:rPr>
        <w:t>, negotiations, framework agreements</w:t>
      </w:r>
      <w:proofErr w:type="gramStart"/>
      <w:r w:rsidR="007E3916">
        <w:rPr>
          <w:lang w:val="en-US"/>
        </w:rPr>
        <w:t>,...</w:t>
      </w:r>
      <w:proofErr w:type="gramEnd"/>
      <w:r w:rsidRPr="003C0157">
        <w:rPr>
          <w:lang w:val="en-US"/>
        </w:rPr>
        <w:t xml:space="preserve">) used in the inpatient sector. </w:t>
      </w:r>
    </w:p>
    <w:p w14:paraId="0E2A2E7B" w14:textId="27993837" w:rsidR="004C120B" w:rsidRDefault="004C120B" w:rsidP="004C120B">
      <w:pPr>
        <w:rPr>
          <w:lang w:val="en-US"/>
        </w:rPr>
      </w:pPr>
      <w:r>
        <w:rPr>
          <w:lang w:val="en-US"/>
        </w:rPr>
        <w:t xml:space="preserve">Describe </w:t>
      </w:r>
      <w:r w:rsidRPr="004E6FFE">
        <w:rPr>
          <w:lang w:val="en-US"/>
        </w:rPr>
        <w:t>the</w:t>
      </w:r>
      <w:r>
        <w:rPr>
          <w:lang w:val="en-US"/>
        </w:rPr>
        <w:t xml:space="preserve"> </w:t>
      </w:r>
      <w:r w:rsidRPr="00B02036">
        <w:rPr>
          <w:u w:val="single"/>
          <w:lang w:val="en-US"/>
        </w:rPr>
        <w:t>procurement process</w:t>
      </w:r>
      <w:r>
        <w:rPr>
          <w:lang w:val="en-US"/>
        </w:rPr>
        <w:t>.</w:t>
      </w:r>
      <w:r w:rsidRPr="00A32604">
        <w:rPr>
          <w:lang w:val="en-US"/>
        </w:rPr>
        <w:t xml:space="preserve"> Who </w:t>
      </w:r>
      <w:r>
        <w:rPr>
          <w:lang w:val="en-US"/>
        </w:rPr>
        <w:t>is involved, and how (</w:t>
      </w:r>
      <w:r w:rsidRPr="00A32604">
        <w:rPr>
          <w:lang w:val="en-US"/>
        </w:rPr>
        <w:t xml:space="preserve">advisory </w:t>
      </w:r>
      <w:r>
        <w:rPr>
          <w:lang w:val="en-US"/>
        </w:rPr>
        <w:t xml:space="preserve">functions </w:t>
      </w:r>
      <w:r w:rsidRPr="00A32604">
        <w:rPr>
          <w:lang w:val="en-US"/>
        </w:rPr>
        <w:t>and decision</w:t>
      </w:r>
      <w:r>
        <w:rPr>
          <w:lang w:val="en-US"/>
        </w:rPr>
        <w:t>-t</w:t>
      </w:r>
      <w:r w:rsidRPr="00A32604">
        <w:rPr>
          <w:lang w:val="en-US"/>
        </w:rPr>
        <w:t>aking role</w:t>
      </w:r>
      <w:r>
        <w:rPr>
          <w:lang w:val="en-US"/>
        </w:rPr>
        <w:t>)</w:t>
      </w:r>
      <w:r w:rsidRPr="003C0157">
        <w:rPr>
          <w:lang w:val="en-US"/>
        </w:rPr>
        <w:t xml:space="preserve">? Which are the most relevant </w:t>
      </w:r>
      <w:r w:rsidRPr="00A32604">
        <w:rPr>
          <w:u w:val="single"/>
          <w:lang w:val="en-US"/>
        </w:rPr>
        <w:t>criteria</w:t>
      </w:r>
      <w:r>
        <w:rPr>
          <w:lang w:val="en-US"/>
        </w:rPr>
        <w:t xml:space="preserve"> </w:t>
      </w:r>
      <w:r w:rsidRPr="004E6FFE">
        <w:rPr>
          <w:lang w:val="en-US"/>
        </w:rPr>
        <w:t xml:space="preserve">for deciding </w:t>
      </w:r>
      <w:r w:rsidR="009B564B">
        <w:rPr>
          <w:lang w:val="en-US"/>
        </w:rPr>
        <w:t>whether, or not,</w:t>
      </w:r>
      <w:r w:rsidRPr="004E6FFE">
        <w:rPr>
          <w:lang w:val="en-US"/>
        </w:rPr>
        <w:t xml:space="preserve"> a </w:t>
      </w:r>
      <w:r w:rsidR="00B02036">
        <w:rPr>
          <w:lang w:val="en-US"/>
        </w:rPr>
        <w:t>MD</w:t>
      </w:r>
      <w:r w:rsidRPr="004E6FFE">
        <w:rPr>
          <w:lang w:val="en-US"/>
        </w:rPr>
        <w:t xml:space="preserve"> </w:t>
      </w:r>
      <w:r w:rsidR="009B564B">
        <w:rPr>
          <w:lang w:val="en-US"/>
        </w:rPr>
        <w:t>will be procured</w:t>
      </w:r>
      <w:r w:rsidRPr="004E6FFE">
        <w:rPr>
          <w:lang w:val="en-US"/>
        </w:rPr>
        <w:t xml:space="preserve"> (</w:t>
      </w:r>
      <w:r>
        <w:rPr>
          <w:lang w:val="en-US"/>
        </w:rPr>
        <w:t>price as sole criterion or any other criteria)</w:t>
      </w:r>
      <w:r w:rsidRPr="00297692">
        <w:rPr>
          <w:lang w:val="en-US"/>
        </w:rPr>
        <w:t>?</w:t>
      </w:r>
      <w:r>
        <w:rPr>
          <w:lang w:val="en-US"/>
        </w:rPr>
        <w:t xml:space="preserve"> </w:t>
      </w:r>
      <w:r w:rsidRPr="001B4275">
        <w:rPr>
          <w:lang w:val="en-US"/>
        </w:rPr>
        <w:t>What is the role of hospital pharmacists</w:t>
      </w:r>
      <w:r>
        <w:rPr>
          <w:lang w:val="en-US"/>
        </w:rPr>
        <w:t xml:space="preserve"> in procurement, and how </w:t>
      </w:r>
      <w:r w:rsidR="00AE63E8">
        <w:rPr>
          <w:lang w:val="en-US"/>
        </w:rPr>
        <w:t>do they coordinate</w:t>
      </w:r>
      <w:r>
        <w:rPr>
          <w:lang w:val="en-US"/>
        </w:rPr>
        <w:t xml:space="preserve"> with procurement units</w:t>
      </w:r>
      <w:r w:rsidR="007E3916">
        <w:rPr>
          <w:lang w:val="en-US"/>
        </w:rPr>
        <w:t xml:space="preserve"> at hospital level, or with a central procurement agency?</w:t>
      </w:r>
    </w:p>
    <w:p w14:paraId="22A9229F" w14:textId="00F4524F" w:rsidR="004C120B" w:rsidRPr="001B4275" w:rsidRDefault="004C120B" w:rsidP="004C120B">
      <w:pPr>
        <w:rPr>
          <w:lang w:val="en-US"/>
        </w:rPr>
      </w:pPr>
      <w:r>
        <w:rPr>
          <w:lang w:val="en-US"/>
        </w:rPr>
        <w:t>Which role do</w:t>
      </w:r>
      <w:r w:rsidR="00AE63E8">
        <w:rPr>
          <w:lang w:val="en-US"/>
        </w:rPr>
        <w:t>es</w:t>
      </w:r>
      <w:r>
        <w:rPr>
          <w:lang w:val="en-US"/>
        </w:rPr>
        <w:t xml:space="preserve"> </w:t>
      </w:r>
      <w:r w:rsidRPr="00AE63E8">
        <w:rPr>
          <w:u w:val="single"/>
          <w:lang w:val="en-US"/>
        </w:rPr>
        <w:t>HTA</w:t>
      </w:r>
      <w:r>
        <w:rPr>
          <w:lang w:val="en-US"/>
        </w:rPr>
        <w:t xml:space="preserve"> play for decisions on prices of MD used in hospitals and for procurement decisions?</w:t>
      </w:r>
    </w:p>
    <w:p w14:paraId="3EBEB300" w14:textId="79C0C1D2" w:rsidR="009D55B8" w:rsidRDefault="00CA32EE" w:rsidP="009D55B8">
      <w:pPr>
        <w:rPr>
          <w:lang w:val="en-GB"/>
        </w:rPr>
      </w:pPr>
      <w:r>
        <w:rPr>
          <w:lang w:val="en-US"/>
        </w:rPr>
        <w:t xml:space="preserve">Inform which </w:t>
      </w:r>
      <w:r w:rsidRPr="00B02036">
        <w:rPr>
          <w:u w:val="single"/>
          <w:lang w:val="en-US"/>
        </w:rPr>
        <w:t>price types</w:t>
      </w:r>
      <w:r>
        <w:rPr>
          <w:lang w:val="en-US"/>
        </w:rPr>
        <w:t xml:space="preserve"> are price-regulated / targeted by procurement for MD used in hospitals (only the ex-factory</w:t>
      </w:r>
      <w:r w:rsidR="009B564B">
        <w:rPr>
          <w:lang w:val="en-US"/>
        </w:rPr>
        <w:t xml:space="preserve"> price</w:t>
      </w:r>
      <w:r>
        <w:rPr>
          <w:lang w:val="en-US"/>
        </w:rPr>
        <w:t xml:space="preserve"> and/or tender price?). Are </w:t>
      </w:r>
      <w:r w:rsidR="00BE27EE" w:rsidRPr="00CA32EE">
        <w:rPr>
          <w:u w:val="single"/>
          <w:lang w:val="en-GB"/>
        </w:rPr>
        <w:t>wholesale</w:t>
      </w:r>
      <w:r w:rsidR="00BE27EE" w:rsidRPr="00BE27EE">
        <w:rPr>
          <w:lang w:val="en-GB"/>
        </w:rPr>
        <w:t xml:space="preserve"> </w:t>
      </w:r>
      <w:r w:rsidR="00BE27EE" w:rsidRPr="0070279A">
        <w:rPr>
          <w:lang w:val="en-GB"/>
        </w:rPr>
        <w:t>and</w:t>
      </w:r>
      <w:r w:rsidR="00BE27EE" w:rsidRPr="00BE27EE">
        <w:rPr>
          <w:lang w:val="en-GB"/>
        </w:rPr>
        <w:t xml:space="preserve"> </w:t>
      </w:r>
      <w:r w:rsidR="00BE27EE" w:rsidRPr="00CA32EE">
        <w:rPr>
          <w:u w:val="single"/>
          <w:lang w:val="en-GB"/>
        </w:rPr>
        <w:t>pharmacy mark-ups</w:t>
      </w:r>
      <w:r w:rsidR="00BE27EE" w:rsidRPr="00BE27EE">
        <w:rPr>
          <w:lang w:val="en-GB"/>
        </w:rPr>
        <w:t> /</w:t>
      </w:r>
      <w:r w:rsidR="00BE27EE">
        <w:rPr>
          <w:lang w:val="en-GB"/>
        </w:rPr>
        <w:t xml:space="preserve"> margins </w:t>
      </w:r>
      <w:r w:rsidR="009B564B">
        <w:rPr>
          <w:lang w:val="en-GB"/>
        </w:rPr>
        <w:t>applied</w:t>
      </w:r>
      <w:r w:rsidR="009D55B8" w:rsidRPr="006F7359">
        <w:rPr>
          <w:lang w:val="en-GB"/>
        </w:rPr>
        <w:t xml:space="preserve"> for </w:t>
      </w:r>
      <w:r w:rsidR="009D55B8">
        <w:rPr>
          <w:lang w:val="en-GB"/>
        </w:rPr>
        <w:t>MD</w:t>
      </w:r>
      <w:r>
        <w:rPr>
          <w:lang w:val="en-GB"/>
        </w:rPr>
        <w:t xml:space="preserve"> used in hospitals</w:t>
      </w:r>
      <w:r w:rsidR="009B564B">
        <w:rPr>
          <w:lang w:val="en-GB"/>
        </w:rPr>
        <w:t>, and if yes, are they price-regulated</w:t>
      </w:r>
      <w:r>
        <w:rPr>
          <w:lang w:val="en-GB"/>
        </w:rPr>
        <w:t>?</w:t>
      </w:r>
    </w:p>
    <w:p w14:paraId="34E5E483" w14:textId="0D3E66FF" w:rsidR="009D55B8" w:rsidRDefault="009D55B8" w:rsidP="009D55B8">
      <w:pPr>
        <w:rPr>
          <w:lang w:val="en-GB"/>
        </w:rPr>
      </w:pPr>
      <w:r w:rsidRPr="004F589E">
        <w:rPr>
          <w:lang w:val="en-GB"/>
        </w:rPr>
        <w:t xml:space="preserve">Are sales </w:t>
      </w:r>
      <w:r w:rsidRPr="00B02036">
        <w:rPr>
          <w:u w:val="single"/>
          <w:lang w:val="en-GB"/>
        </w:rPr>
        <w:t>taxes</w:t>
      </w:r>
      <w:r w:rsidR="009B564B">
        <w:rPr>
          <w:u w:val="single"/>
          <w:lang w:val="en-GB"/>
        </w:rPr>
        <w:t>,</w:t>
      </w:r>
      <w:r w:rsidRPr="004F589E">
        <w:rPr>
          <w:lang w:val="en-GB"/>
        </w:rPr>
        <w:t xml:space="preserve"> e.g. VAT</w:t>
      </w:r>
      <w:r w:rsidR="00B02036">
        <w:rPr>
          <w:lang w:val="en-GB"/>
        </w:rPr>
        <w:t>,</w:t>
      </w:r>
      <w:r w:rsidRPr="004F589E">
        <w:rPr>
          <w:lang w:val="en-GB"/>
        </w:rPr>
        <w:t xml:space="preserve"> </w:t>
      </w:r>
      <w:r w:rsidR="003A401A">
        <w:rPr>
          <w:lang w:val="en-GB"/>
        </w:rPr>
        <w:t>charged</w:t>
      </w:r>
      <w:r w:rsidRPr="004F589E">
        <w:rPr>
          <w:lang w:val="en-GB"/>
        </w:rPr>
        <w:t xml:space="preserve"> on </w:t>
      </w:r>
      <w:r>
        <w:rPr>
          <w:lang w:val="en-GB"/>
        </w:rPr>
        <w:t>MD</w:t>
      </w:r>
      <w:r w:rsidR="00CA32EE">
        <w:rPr>
          <w:lang w:val="en-GB"/>
        </w:rPr>
        <w:t xml:space="preserve"> used in hospitals</w:t>
      </w:r>
      <w:r>
        <w:rPr>
          <w:lang w:val="en-GB"/>
        </w:rPr>
        <w:t>?</w:t>
      </w:r>
    </w:p>
    <w:p w14:paraId="5F574656" w14:textId="7D9A28CB" w:rsidR="00445719" w:rsidRDefault="00B3690B" w:rsidP="00356A3D">
      <w:pPr>
        <w:spacing w:before="240"/>
        <w:rPr>
          <w:lang w:val="en-GB"/>
        </w:rPr>
        <w:sectPr w:rsidR="00445719" w:rsidSect="00A2423F">
          <w:footerReference w:type="default" r:id="rId36"/>
          <w:pgSz w:w="11907" w:h="16840" w:code="9"/>
          <w:pgMar w:top="2268" w:right="1701" w:bottom="2268" w:left="1701" w:header="709" w:footer="1021" w:gutter="0"/>
          <w:paperSrc w:first="3" w:other="3"/>
          <w:cols w:space="720"/>
          <w:formProt w:val="0"/>
        </w:sectPr>
      </w:pPr>
      <w:r w:rsidRPr="00243B27">
        <w:rPr>
          <w:lang w:val="en-GB"/>
        </w:rPr>
        <w:t>.</w:t>
      </w:r>
    </w:p>
    <w:p w14:paraId="690BB1CA" w14:textId="2BD4D7DB" w:rsidR="00F73FED" w:rsidRDefault="00FB5CFC" w:rsidP="005B6207">
      <w:pPr>
        <w:pStyle w:val="berschrift1"/>
        <w:pageBreakBefore w:val="0"/>
        <w:spacing w:before="240" w:after="160"/>
        <w:ind w:left="431" w:hanging="431"/>
        <w:rPr>
          <w:b/>
          <w:sz w:val="24"/>
          <w:szCs w:val="24"/>
          <w:lang w:val="en-GB"/>
        </w:rPr>
      </w:pPr>
      <w:bookmarkStart w:id="11" w:name="_Toc19601841"/>
      <w:r w:rsidRPr="004C4A95">
        <w:rPr>
          <w:b/>
          <w:sz w:val="24"/>
          <w:szCs w:val="24"/>
          <w:lang w:val="en-GB"/>
        </w:rPr>
        <w:lastRenderedPageBreak/>
        <w:t>Reimbursement</w:t>
      </w:r>
      <w:bookmarkEnd w:id="11"/>
    </w:p>
    <w:p w14:paraId="6B9EB16F" w14:textId="027536C4" w:rsidR="00CA32EE" w:rsidRPr="00B02036" w:rsidRDefault="00B02036" w:rsidP="00B02036">
      <w:pPr>
        <w:rPr>
          <w:color w:val="FF0000"/>
          <w:lang w:val="en-GB"/>
        </w:rPr>
      </w:pPr>
      <w:r w:rsidRPr="004E6FFE">
        <w:rPr>
          <w:color w:val="FF0000"/>
          <w:lang w:val="en-GB"/>
        </w:rPr>
        <w:t xml:space="preserve">This section describes the processes, including criteria, for reimbursement </w:t>
      </w:r>
      <w:r>
        <w:rPr>
          <w:color w:val="FF0000"/>
          <w:lang w:val="en-GB"/>
        </w:rPr>
        <w:t>of</w:t>
      </w:r>
      <w:r w:rsidRPr="004E6FFE">
        <w:rPr>
          <w:color w:val="FF0000"/>
          <w:lang w:val="en-GB"/>
        </w:rPr>
        <w:t xml:space="preserve"> outpatient and inpatient </w:t>
      </w:r>
      <w:r>
        <w:rPr>
          <w:color w:val="FF0000"/>
          <w:lang w:val="en-GB"/>
        </w:rPr>
        <w:t>MD</w:t>
      </w:r>
      <w:r w:rsidRPr="004E6FFE">
        <w:rPr>
          <w:color w:val="FF0000"/>
          <w:lang w:val="en-GB"/>
        </w:rPr>
        <w:t xml:space="preserve">. </w:t>
      </w:r>
      <w:r>
        <w:rPr>
          <w:color w:val="FF0000"/>
          <w:lang w:val="en-GB"/>
        </w:rPr>
        <w:t>Information refers to the year 202</w:t>
      </w:r>
      <w:r w:rsidR="00BE27EE">
        <w:rPr>
          <w:color w:val="FF0000"/>
          <w:lang w:val="en-GB"/>
        </w:rPr>
        <w:t>1</w:t>
      </w:r>
      <w:r>
        <w:rPr>
          <w:color w:val="FF0000"/>
          <w:lang w:val="en-GB"/>
        </w:rPr>
        <w:t xml:space="preserve">, unless indicated </w:t>
      </w:r>
      <w:r w:rsidR="00766E66">
        <w:rPr>
          <w:color w:val="FF0000"/>
          <w:lang w:val="en-GB"/>
        </w:rPr>
        <w:t>otherwise</w:t>
      </w:r>
      <w:r>
        <w:rPr>
          <w:color w:val="FF0000"/>
          <w:lang w:val="en-GB"/>
        </w:rPr>
        <w:t>.</w:t>
      </w:r>
    </w:p>
    <w:p w14:paraId="747A466D" w14:textId="0060CD70" w:rsidR="000676D6" w:rsidRPr="00243B27" w:rsidRDefault="000676D6" w:rsidP="003C6D6D">
      <w:pPr>
        <w:pStyle w:val="berschriftfett"/>
        <w:tabs>
          <w:tab w:val="center" w:pos="4252"/>
        </w:tabs>
        <w:spacing w:before="240" w:after="240"/>
        <w:rPr>
          <w:lang w:val="en-GB"/>
        </w:rPr>
      </w:pPr>
      <w:r w:rsidRPr="00243B27">
        <w:rPr>
          <w:lang w:val="en-GB"/>
        </w:rPr>
        <w:t xml:space="preserve">Reimbursement </w:t>
      </w:r>
      <w:r w:rsidR="001D177F" w:rsidRPr="00243B27">
        <w:rPr>
          <w:lang w:val="en-GB"/>
        </w:rPr>
        <w:t>for</w:t>
      </w:r>
      <w:r w:rsidRPr="00243B27">
        <w:rPr>
          <w:lang w:val="en-GB"/>
        </w:rPr>
        <w:t xml:space="preserve"> outpatient </w:t>
      </w:r>
      <w:r w:rsidR="003B71E3">
        <w:rPr>
          <w:lang w:val="en-GB"/>
        </w:rPr>
        <w:t>medical devices</w:t>
      </w:r>
    </w:p>
    <w:p w14:paraId="6F365F61" w14:textId="659B654C" w:rsidR="003958F2" w:rsidRDefault="005B5E95" w:rsidP="00D85C60">
      <w:pPr>
        <w:rPr>
          <w:lang w:val="en-GB"/>
        </w:rPr>
      </w:pPr>
      <w:r w:rsidRPr="005B5E95">
        <w:rPr>
          <w:lang w:val="en-GB"/>
        </w:rPr>
        <w:t xml:space="preserve">Are </w:t>
      </w:r>
      <w:r w:rsidR="00750447">
        <w:rPr>
          <w:lang w:val="en-GB"/>
        </w:rPr>
        <w:t>MD used</w:t>
      </w:r>
      <w:r w:rsidRPr="005B5E95">
        <w:rPr>
          <w:lang w:val="en-GB"/>
        </w:rPr>
        <w:t xml:space="preserve"> in the outpatient sector </w:t>
      </w:r>
      <w:r w:rsidR="003958F2" w:rsidRPr="00B02036">
        <w:rPr>
          <w:u w:val="single"/>
          <w:lang w:val="en-GB"/>
        </w:rPr>
        <w:t>reimbursed</w:t>
      </w:r>
      <w:r w:rsidR="003958F2">
        <w:rPr>
          <w:lang w:val="en-GB"/>
        </w:rPr>
        <w:t>? Which types</w:t>
      </w:r>
      <w:r w:rsidR="00B02036">
        <w:rPr>
          <w:lang w:val="en-GB"/>
        </w:rPr>
        <w:t xml:space="preserve"> / groups / classes</w:t>
      </w:r>
      <w:r w:rsidR="003958F2">
        <w:rPr>
          <w:lang w:val="en-GB"/>
        </w:rPr>
        <w:t xml:space="preserve"> of MD are reimbursed?</w:t>
      </w:r>
    </w:p>
    <w:p w14:paraId="3BDCCE74" w14:textId="7DB34809" w:rsidR="00464BCD" w:rsidRDefault="00464BCD" w:rsidP="0075225A">
      <w:pPr>
        <w:rPr>
          <w:lang w:val="en-GB"/>
        </w:rPr>
      </w:pPr>
      <w:r>
        <w:rPr>
          <w:lang w:val="en-GB"/>
        </w:rPr>
        <w:t>Does</w:t>
      </w:r>
      <w:r w:rsidRPr="00395839">
        <w:rPr>
          <w:lang w:val="en-GB"/>
        </w:rPr>
        <w:t xml:space="preserve"> reimbursement/funding </w:t>
      </w:r>
      <w:r>
        <w:rPr>
          <w:lang w:val="en-GB"/>
        </w:rPr>
        <w:t>relate</w:t>
      </w:r>
      <w:r w:rsidRPr="00395839">
        <w:rPr>
          <w:lang w:val="en-GB"/>
        </w:rPr>
        <w:t xml:space="preserve"> solely </w:t>
      </w:r>
      <w:r>
        <w:rPr>
          <w:lang w:val="en-GB"/>
        </w:rPr>
        <w:t>on the</w:t>
      </w:r>
      <w:r w:rsidRPr="00395839">
        <w:rPr>
          <w:lang w:val="en-GB"/>
        </w:rPr>
        <w:t xml:space="preserve"> </w:t>
      </w:r>
      <w:r>
        <w:rPr>
          <w:lang w:val="en-GB"/>
        </w:rPr>
        <w:t xml:space="preserve">MD itself </w:t>
      </w:r>
      <w:r w:rsidR="009B564B">
        <w:rPr>
          <w:lang w:val="en-GB"/>
        </w:rPr>
        <w:t xml:space="preserve">(individual reimbursement) </w:t>
      </w:r>
      <w:r>
        <w:rPr>
          <w:lang w:val="en-GB"/>
        </w:rPr>
        <w:t xml:space="preserve">or is it part of </w:t>
      </w:r>
      <w:r w:rsidRPr="00395839">
        <w:rPr>
          <w:lang w:val="en-GB"/>
        </w:rPr>
        <w:t>the p</w:t>
      </w:r>
      <w:r>
        <w:rPr>
          <w:lang w:val="en-GB"/>
        </w:rPr>
        <w:t xml:space="preserve">rovider’s </w:t>
      </w:r>
      <w:r w:rsidR="009B564B">
        <w:rPr>
          <w:lang w:val="en-GB"/>
        </w:rPr>
        <w:t>remuneration</w:t>
      </w:r>
      <w:r>
        <w:rPr>
          <w:lang w:val="en-GB"/>
        </w:rPr>
        <w:t xml:space="preserve"> </w:t>
      </w:r>
      <w:r w:rsidR="009B564B">
        <w:rPr>
          <w:lang w:val="en-GB"/>
        </w:rPr>
        <w:t>for</w:t>
      </w:r>
      <w:r>
        <w:rPr>
          <w:lang w:val="en-GB"/>
        </w:rPr>
        <w:t xml:space="preserve"> to the application of the service</w:t>
      </w:r>
      <w:r w:rsidRPr="00395839">
        <w:rPr>
          <w:lang w:val="en-GB"/>
        </w:rPr>
        <w:t>?</w:t>
      </w:r>
    </w:p>
    <w:p w14:paraId="7E909F7A" w14:textId="1A857621" w:rsidR="005B5E95" w:rsidRDefault="003958F2" w:rsidP="00750447">
      <w:pPr>
        <w:tabs>
          <w:tab w:val="left" w:pos="6620"/>
        </w:tabs>
        <w:rPr>
          <w:lang w:val="en-GB"/>
        </w:rPr>
      </w:pPr>
      <w:r w:rsidRPr="00A6280B">
        <w:rPr>
          <w:u w:val="single"/>
          <w:lang w:val="en-GB"/>
        </w:rPr>
        <w:t>How</w:t>
      </w:r>
      <w:r w:rsidRPr="003958F2">
        <w:rPr>
          <w:lang w:val="en-GB"/>
        </w:rPr>
        <w:t xml:space="preserve"> </w:t>
      </w:r>
      <w:r>
        <w:rPr>
          <w:lang w:val="en-GB"/>
        </w:rPr>
        <w:t>(i.e. through which reimbursement / funding mechanism</w:t>
      </w:r>
      <w:r w:rsidR="003A401A">
        <w:rPr>
          <w:lang w:val="en-GB"/>
        </w:rPr>
        <w:t>s</w:t>
      </w:r>
      <w:r>
        <w:rPr>
          <w:lang w:val="en-GB"/>
        </w:rPr>
        <w:t xml:space="preserve">, such as </w:t>
      </w:r>
      <w:r w:rsidRPr="003958F2">
        <w:rPr>
          <w:lang w:val="en-GB"/>
        </w:rPr>
        <w:t>fee-for-service, pay-for-performance, product-based funding</w:t>
      </w:r>
      <w:r w:rsidR="00B02036">
        <w:rPr>
          <w:lang w:val="en-GB"/>
        </w:rPr>
        <w:t>?</w:t>
      </w:r>
      <w:r>
        <w:rPr>
          <w:lang w:val="en-GB"/>
        </w:rPr>
        <w:t xml:space="preserve">) </w:t>
      </w:r>
      <w:r w:rsidRPr="003958F2">
        <w:rPr>
          <w:lang w:val="en-GB"/>
        </w:rPr>
        <w:t xml:space="preserve">are </w:t>
      </w:r>
      <w:r>
        <w:rPr>
          <w:lang w:val="en-GB"/>
        </w:rPr>
        <w:t>MD</w:t>
      </w:r>
      <w:r w:rsidRPr="003958F2">
        <w:rPr>
          <w:lang w:val="en-GB"/>
        </w:rPr>
        <w:t xml:space="preserve"> </w:t>
      </w:r>
      <w:r w:rsidR="00464BCD">
        <w:rPr>
          <w:lang w:val="en-GB"/>
        </w:rPr>
        <w:t>funded in</w:t>
      </w:r>
      <w:r w:rsidRPr="003958F2">
        <w:rPr>
          <w:lang w:val="en-GB"/>
        </w:rPr>
        <w:t xml:space="preserve"> the outpatient setting</w:t>
      </w:r>
      <w:r w:rsidR="003A401A">
        <w:rPr>
          <w:lang w:val="en-GB"/>
        </w:rPr>
        <w:t xml:space="preserve">, or </w:t>
      </w:r>
      <w:r w:rsidR="009B564B">
        <w:rPr>
          <w:lang w:val="en-GB"/>
        </w:rPr>
        <w:t xml:space="preserve">how </w:t>
      </w:r>
      <w:r w:rsidR="00464BCD">
        <w:rPr>
          <w:lang w:val="en-GB"/>
        </w:rPr>
        <w:t xml:space="preserve">is </w:t>
      </w:r>
      <w:r w:rsidR="003A401A">
        <w:rPr>
          <w:lang w:val="en-GB"/>
        </w:rPr>
        <w:t>their service / application</w:t>
      </w:r>
      <w:r w:rsidRPr="003958F2">
        <w:rPr>
          <w:lang w:val="en-GB"/>
        </w:rPr>
        <w:t xml:space="preserve"> </w:t>
      </w:r>
      <w:r w:rsidR="009B564B">
        <w:rPr>
          <w:lang w:val="en-GB"/>
        </w:rPr>
        <w:t>remunerated</w:t>
      </w:r>
      <w:r w:rsidRPr="003958F2">
        <w:rPr>
          <w:lang w:val="en-GB"/>
        </w:rPr>
        <w:t>?</w:t>
      </w:r>
      <w:r w:rsidR="00464BCD">
        <w:rPr>
          <w:lang w:val="en-GB"/>
        </w:rPr>
        <w:t xml:space="preserve"> If applicable: How is the remuneration of those health care providers (e.g. general practit</w:t>
      </w:r>
      <w:r w:rsidR="009B564B">
        <w:rPr>
          <w:lang w:val="en-GB"/>
        </w:rPr>
        <w:t xml:space="preserve">ioners or community pharmacists) for point-of-care testing </w:t>
      </w:r>
      <w:r w:rsidR="00464BCD">
        <w:rPr>
          <w:lang w:val="en-GB"/>
        </w:rPr>
        <w:t>(e.g. separate funding for the service/fee-for-service, capitation fee, fixed salary)?</w:t>
      </w:r>
    </w:p>
    <w:p w14:paraId="02C2B55D" w14:textId="77777777" w:rsidR="00464BCD" w:rsidRDefault="00464BCD" w:rsidP="00464BCD">
      <w:pPr>
        <w:rPr>
          <w:lang w:val="en-GB"/>
        </w:rPr>
      </w:pPr>
      <w:r w:rsidRPr="0075225A">
        <w:rPr>
          <w:lang w:val="en-GB"/>
        </w:rPr>
        <w:t xml:space="preserve">Are funding (reimbursement) decisions for </w:t>
      </w:r>
      <w:r>
        <w:rPr>
          <w:lang w:val="en-GB"/>
        </w:rPr>
        <w:t>MD</w:t>
      </w:r>
      <w:r w:rsidRPr="0075225A">
        <w:rPr>
          <w:lang w:val="en-GB"/>
        </w:rPr>
        <w:t xml:space="preserve"> based on prior </w:t>
      </w:r>
      <w:r w:rsidRPr="00B02036">
        <w:rPr>
          <w:u w:val="single"/>
          <w:lang w:val="en-GB"/>
        </w:rPr>
        <w:t>HTA</w:t>
      </w:r>
      <w:r w:rsidRPr="0075225A">
        <w:rPr>
          <w:lang w:val="en-GB"/>
        </w:rPr>
        <w:t>?</w:t>
      </w:r>
      <w:r>
        <w:rPr>
          <w:lang w:val="en-GB"/>
        </w:rPr>
        <w:t xml:space="preserve"> </w:t>
      </w:r>
      <w:r w:rsidRPr="0075225A">
        <w:rPr>
          <w:lang w:val="en-GB"/>
        </w:rPr>
        <w:t>If y</w:t>
      </w:r>
      <w:r>
        <w:rPr>
          <w:lang w:val="en-GB"/>
        </w:rPr>
        <w:t>es, under which conditions and for which MD?</w:t>
      </w:r>
    </w:p>
    <w:p w14:paraId="02837D90" w14:textId="3F63B8FE" w:rsidR="005635BE" w:rsidRDefault="005D5552" w:rsidP="00750447">
      <w:pPr>
        <w:tabs>
          <w:tab w:val="left" w:pos="6620"/>
        </w:tabs>
        <w:rPr>
          <w:lang w:val="en-GB"/>
        </w:rPr>
      </w:pPr>
      <w:r>
        <w:rPr>
          <w:lang w:val="en-GB"/>
        </w:rPr>
        <w:t>Describe</w:t>
      </w:r>
      <w:r w:rsidR="003958F2">
        <w:rPr>
          <w:lang w:val="en-GB"/>
        </w:rPr>
        <w:t xml:space="preserve"> </w:t>
      </w:r>
      <w:r w:rsidR="003958F2" w:rsidRPr="003958F2">
        <w:rPr>
          <w:lang w:val="en-GB"/>
        </w:rPr>
        <w:t xml:space="preserve">the </w:t>
      </w:r>
      <w:r w:rsidR="003958F2" w:rsidRPr="00B02036">
        <w:rPr>
          <w:u w:val="single"/>
          <w:lang w:val="en-GB"/>
        </w:rPr>
        <w:t xml:space="preserve">(decision) </w:t>
      </w:r>
      <w:r w:rsidR="00B02036" w:rsidRPr="00B02036">
        <w:rPr>
          <w:u w:val="single"/>
          <w:lang w:val="en-GB"/>
        </w:rPr>
        <w:t>processes</w:t>
      </w:r>
      <w:r w:rsidR="003958F2" w:rsidRPr="003958F2">
        <w:rPr>
          <w:lang w:val="en-GB"/>
        </w:rPr>
        <w:t xml:space="preserve"> regarding the inclusion of </w:t>
      </w:r>
      <w:r>
        <w:rPr>
          <w:lang w:val="en-GB"/>
        </w:rPr>
        <w:t>MD</w:t>
      </w:r>
      <w:r w:rsidR="003958F2">
        <w:rPr>
          <w:lang w:val="en-GB"/>
        </w:rPr>
        <w:t xml:space="preserve"> into reimburse</w:t>
      </w:r>
      <w:r w:rsidR="003958F2" w:rsidRPr="003958F2">
        <w:rPr>
          <w:lang w:val="en-GB"/>
        </w:rPr>
        <w:t>ment?</w:t>
      </w:r>
      <w:r w:rsidR="005635BE">
        <w:rPr>
          <w:lang w:val="en-GB"/>
        </w:rPr>
        <w:t xml:space="preserve"> If there are different procedures for different </w:t>
      </w:r>
      <w:r w:rsidR="00B02036">
        <w:rPr>
          <w:lang w:val="en-GB"/>
        </w:rPr>
        <w:t>MD</w:t>
      </w:r>
      <w:r w:rsidR="005635BE">
        <w:rPr>
          <w:lang w:val="en-GB"/>
        </w:rPr>
        <w:t>, kindl</w:t>
      </w:r>
      <w:r w:rsidR="00B02036">
        <w:rPr>
          <w:lang w:val="en-GB"/>
        </w:rPr>
        <w:t>y describe the most common ones.</w:t>
      </w:r>
    </w:p>
    <w:p w14:paraId="5B2AF884" w14:textId="6FBCAB68" w:rsidR="005635BE" w:rsidRDefault="005635BE" w:rsidP="00750447">
      <w:pPr>
        <w:tabs>
          <w:tab w:val="left" w:pos="6620"/>
        </w:tabs>
        <w:rPr>
          <w:lang w:val="en-GB"/>
        </w:rPr>
      </w:pPr>
      <w:r>
        <w:rPr>
          <w:lang w:val="en-GB"/>
        </w:rPr>
        <w:t>Consider</w:t>
      </w:r>
      <w:r w:rsidR="00B02036">
        <w:rPr>
          <w:lang w:val="en-GB"/>
        </w:rPr>
        <w:t xml:space="preserve"> in particular</w:t>
      </w:r>
      <w:r>
        <w:rPr>
          <w:lang w:val="en-GB"/>
        </w:rPr>
        <w:t xml:space="preserve"> the following issues:</w:t>
      </w:r>
    </w:p>
    <w:p w14:paraId="04FEE6F8" w14:textId="0B7BEE62" w:rsidR="005635BE" w:rsidRDefault="005635BE" w:rsidP="00750447">
      <w:pPr>
        <w:tabs>
          <w:tab w:val="left" w:pos="6620"/>
        </w:tabs>
        <w:rPr>
          <w:lang w:val="en-GB"/>
        </w:rPr>
      </w:pPr>
      <w:r>
        <w:rPr>
          <w:lang w:val="en-GB"/>
        </w:rPr>
        <w:t xml:space="preserve">Are there </w:t>
      </w:r>
      <w:r w:rsidRPr="00B02036">
        <w:rPr>
          <w:u w:val="single"/>
          <w:lang w:val="en-GB"/>
        </w:rPr>
        <w:t>reimbursement lists</w:t>
      </w:r>
      <w:r>
        <w:rPr>
          <w:lang w:val="en-GB"/>
        </w:rPr>
        <w:t xml:space="preserve">? </w:t>
      </w:r>
      <w:r w:rsidR="003A401A">
        <w:rPr>
          <w:lang w:val="en-GB"/>
        </w:rPr>
        <w:t>If yes, are the</w:t>
      </w:r>
      <w:r w:rsidR="00792D05">
        <w:rPr>
          <w:lang w:val="en-GB"/>
        </w:rPr>
        <w:t>se</w:t>
      </w:r>
      <w:r w:rsidR="003A401A">
        <w:rPr>
          <w:lang w:val="en-GB"/>
        </w:rPr>
        <w:t xml:space="preserve"> </w:t>
      </w:r>
      <w:r w:rsidR="003A401A" w:rsidRPr="003A401A">
        <w:rPr>
          <w:u w:val="single"/>
          <w:lang w:val="en-GB"/>
        </w:rPr>
        <w:t>positive</w:t>
      </w:r>
      <w:r w:rsidR="003A401A" w:rsidRPr="00496B74">
        <w:rPr>
          <w:lang w:val="en-GB"/>
        </w:rPr>
        <w:t xml:space="preserve"> or </w:t>
      </w:r>
      <w:r w:rsidR="003A401A" w:rsidRPr="003A401A">
        <w:rPr>
          <w:u w:val="single"/>
          <w:lang w:val="en-GB"/>
        </w:rPr>
        <w:t>negative lists</w:t>
      </w:r>
      <w:r w:rsidR="003A401A">
        <w:rPr>
          <w:lang w:val="en-GB"/>
        </w:rPr>
        <w:t xml:space="preserve">? </w:t>
      </w:r>
      <w:r>
        <w:rPr>
          <w:lang w:val="en-GB"/>
        </w:rPr>
        <w:t xml:space="preserve">Which MD are included in these lists? Do these lists only address the outpatient sector or also the inpatient sector? How many MD are included? Are the reimbursement lists publicly accessible? </w:t>
      </w:r>
      <w:r w:rsidR="009E6E02">
        <w:rPr>
          <w:lang w:val="en-GB"/>
        </w:rPr>
        <w:t>If so, k</w:t>
      </w:r>
      <w:r>
        <w:rPr>
          <w:lang w:val="en-GB"/>
        </w:rPr>
        <w:t>indly provide the link.</w:t>
      </w:r>
    </w:p>
    <w:p w14:paraId="7D6AAAE8" w14:textId="0C1BF80B" w:rsidR="005635BE" w:rsidRDefault="005635BE" w:rsidP="00750447">
      <w:pPr>
        <w:tabs>
          <w:tab w:val="left" w:pos="6620"/>
        </w:tabs>
        <w:rPr>
          <w:lang w:val="en-GB"/>
        </w:rPr>
      </w:pPr>
      <w:r w:rsidRPr="00B02036">
        <w:rPr>
          <w:u w:val="single"/>
          <w:lang w:val="en-GB"/>
        </w:rPr>
        <w:t>Who decides</w:t>
      </w:r>
      <w:r>
        <w:rPr>
          <w:lang w:val="en-GB"/>
        </w:rPr>
        <w:t xml:space="preserve"> on the inclus</w:t>
      </w:r>
      <w:r w:rsidR="003A401A">
        <w:rPr>
          <w:lang w:val="en-GB"/>
        </w:rPr>
        <w:t xml:space="preserve">ion of MD into the reimbursement list(s) </w:t>
      </w:r>
      <w:r>
        <w:rPr>
          <w:lang w:val="en-GB"/>
        </w:rPr>
        <w:t xml:space="preserve">and other funding </w:t>
      </w:r>
      <w:r w:rsidR="003A401A">
        <w:rPr>
          <w:lang w:val="en-GB"/>
        </w:rPr>
        <w:t>systems</w:t>
      </w:r>
      <w:r>
        <w:rPr>
          <w:lang w:val="en-GB"/>
        </w:rPr>
        <w:t xml:space="preserve"> (e.g. performance-based funding</w:t>
      </w:r>
      <w:r w:rsidR="003A401A">
        <w:rPr>
          <w:lang w:val="en-GB"/>
        </w:rPr>
        <w:t>)</w:t>
      </w:r>
      <w:r>
        <w:rPr>
          <w:lang w:val="en-GB"/>
        </w:rPr>
        <w:t>, and on which criteria</w:t>
      </w:r>
      <w:r w:rsidR="003A401A">
        <w:rPr>
          <w:lang w:val="en-GB"/>
        </w:rPr>
        <w:t>?</w:t>
      </w:r>
    </w:p>
    <w:p w14:paraId="7A4E4525" w14:textId="74CA93F1" w:rsidR="00591631" w:rsidRDefault="00591631" w:rsidP="00750447">
      <w:pPr>
        <w:tabs>
          <w:tab w:val="left" w:pos="6620"/>
        </w:tabs>
        <w:rPr>
          <w:lang w:val="en-GB"/>
        </w:rPr>
      </w:pPr>
      <w:r>
        <w:rPr>
          <w:lang w:val="en-GB"/>
        </w:rPr>
        <w:t>Which MD / services applying MD are not rei</w:t>
      </w:r>
      <w:r w:rsidR="009B564B">
        <w:rPr>
          <w:lang w:val="en-GB"/>
        </w:rPr>
        <w:t>mbursed by the public payer, so that</w:t>
      </w:r>
      <w:r>
        <w:rPr>
          <w:lang w:val="en-GB"/>
        </w:rPr>
        <w:t xml:space="preserve"> patients have to fully pay out-of-pocket for purchasing / applying these MD?</w:t>
      </w:r>
    </w:p>
    <w:p w14:paraId="66136165" w14:textId="62F3B8B7" w:rsidR="00A332C9" w:rsidRDefault="00A332C9" w:rsidP="00750447">
      <w:pPr>
        <w:tabs>
          <w:tab w:val="left" w:pos="6620"/>
        </w:tabs>
        <w:rPr>
          <w:lang w:val="en-GB"/>
        </w:rPr>
      </w:pPr>
      <w:r>
        <w:rPr>
          <w:lang w:val="en-GB"/>
        </w:rPr>
        <w:t xml:space="preserve">Are there any </w:t>
      </w:r>
      <w:r w:rsidR="00840FA1">
        <w:rPr>
          <w:u w:val="single"/>
          <w:lang w:val="en-GB"/>
        </w:rPr>
        <w:t>co-payments for out</w:t>
      </w:r>
      <w:r w:rsidRPr="00B02036">
        <w:rPr>
          <w:u w:val="single"/>
          <w:lang w:val="en-GB"/>
        </w:rPr>
        <w:t>patients</w:t>
      </w:r>
      <w:r w:rsidR="00840FA1">
        <w:rPr>
          <w:u w:val="single"/>
          <w:lang w:val="en-GB"/>
        </w:rPr>
        <w:t xml:space="preserve"> using </w:t>
      </w:r>
      <w:r w:rsidR="00591631">
        <w:rPr>
          <w:u w:val="single"/>
          <w:lang w:val="en-GB"/>
        </w:rPr>
        <w:t xml:space="preserve">reimbursable </w:t>
      </w:r>
      <w:r w:rsidR="00840FA1">
        <w:rPr>
          <w:u w:val="single"/>
          <w:lang w:val="en-GB"/>
        </w:rPr>
        <w:t>MD</w:t>
      </w:r>
      <w:r>
        <w:rPr>
          <w:lang w:val="en-GB"/>
        </w:rPr>
        <w:t>? (</w:t>
      </w:r>
      <w:proofErr w:type="gramStart"/>
      <w:r>
        <w:rPr>
          <w:lang w:val="en-GB"/>
        </w:rPr>
        <w:t>e.g</w:t>
      </w:r>
      <w:proofErr w:type="gramEnd"/>
      <w:r>
        <w:rPr>
          <w:lang w:val="en-GB"/>
        </w:rPr>
        <w:t>. a prescription fee, percentage co-payment</w:t>
      </w:r>
      <w:r w:rsidR="00B02036">
        <w:rPr>
          <w:lang w:val="en-GB"/>
        </w:rPr>
        <w:t>s</w:t>
      </w:r>
      <w:r>
        <w:rPr>
          <w:lang w:val="en-GB"/>
        </w:rPr>
        <w:t xml:space="preserve"> per product or </w:t>
      </w:r>
      <w:r w:rsidR="00840FA1">
        <w:rPr>
          <w:lang w:val="en-GB"/>
        </w:rPr>
        <w:t>service</w:t>
      </w:r>
      <w:r>
        <w:rPr>
          <w:lang w:val="en-GB"/>
        </w:rPr>
        <w:t xml:space="preserve">, </w:t>
      </w:r>
      <w:r w:rsidR="009B564B">
        <w:rPr>
          <w:lang w:val="en-GB"/>
        </w:rPr>
        <w:t>a deductible).</w:t>
      </w:r>
      <w:r>
        <w:rPr>
          <w:lang w:val="en-GB"/>
        </w:rPr>
        <w:t xml:space="preserve"> </w:t>
      </w:r>
      <w:r w:rsidR="00591631">
        <w:rPr>
          <w:lang w:val="en-GB"/>
        </w:rPr>
        <w:t xml:space="preserve">If </w:t>
      </w:r>
      <w:r w:rsidR="009B564B">
        <w:rPr>
          <w:lang w:val="en-GB"/>
        </w:rPr>
        <w:t>yes</w:t>
      </w:r>
      <w:r w:rsidR="00591631">
        <w:rPr>
          <w:lang w:val="en-GB"/>
        </w:rPr>
        <w:t>, how</w:t>
      </w:r>
      <w:r>
        <w:rPr>
          <w:lang w:val="en-GB"/>
        </w:rPr>
        <w:t xml:space="preserve"> high is the co-payment </w:t>
      </w:r>
      <w:r w:rsidR="00591631">
        <w:rPr>
          <w:lang w:val="en-GB"/>
        </w:rPr>
        <w:t xml:space="preserve">for different MD </w:t>
      </w:r>
      <w:r>
        <w:rPr>
          <w:lang w:val="en-GB"/>
        </w:rPr>
        <w:t>(in</w:t>
      </w:r>
      <w:r w:rsidR="00B02036">
        <w:rPr>
          <w:lang w:val="en-GB"/>
        </w:rPr>
        <w:t xml:space="preserve"> the year 2021</w:t>
      </w:r>
      <w:r>
        <w:rPr>
          <w:lang w:val="en-GB"/>
        </w:rPr>
        <w:t>)?</w:t>
      </w:r>
      <w:r w:rsidR="00B02036">
        <w:rPr>
          <w:lang w:val="en-GB"/>
        </w:rPr>
        <w:t xml:space="preserve"> Think of a practical example: If a rapid diagnostic test is provided at a GP’s practice to determine whether, or not, an antibiotic </w:t>
      </w:r>
      <w:r w:rsidR="009B564B">
        <w:rPr>
          <w:lang w:val="en-GB"/>
        </w:rPr>
        <w:t>is indicated</w:t>
      </w:r>
      <w:r w:rsidR="00B02036">
        <w:rPr>
          <w:lang w:val="en-GB"/>
        </w:rPr>
        <w:t xml:space="preserve">, </w:t>
      </w:r>
      <w:r w:rsidR="009E6E02">
        <w:rPr>
          <w:lang w:val="en-GB"/>
        </w:rPr>
        <w:t xml:space="preserve">who </w:t>
      </w:r>
      <w:r w:rsidR="00B02036">
        <w:rPr>
          <w:lang w:val="en-GB"/>
        </w:rPr>
        <w:t xml:space="preserve">pays for this test, and how is it supplied to the GP (e.g. patients first </w:t>
      </w:r>
      <w:r w:rsidR="009B564B">
        <w:rPr>
          <w:lang w:val="en-GB"/>
        </w:rPr>
        <w:t>purchasing</w:t>
      </w:r>
      <w:r w:rsidR="00B02036">
        <w:rPr>
          <w:lang w:val="en-GB"/>
        </w:rPr>
        <w:t xml:space="preserve"> it in a pharmac</w:t>
      </w:r>
      <w:r w:rsidR="00840FA1">
        <w:rPr>
          <w:lang w:val="en-GB"/>
        </w:rPr>
        <w:t>y and bringing it to the GP</w:t>
      </w:r>
      <w:r w:rsidR="00B02036">
        <w:rPr>
          <w:lang w:val="en-GB"/>
        </w:rPr>
        <w:t>)?</w:t>
      </w:r>
    </w:p>
    <w:p w14:paraId="6C68F906" w14:textId="2C33F337" w:rsidR="00A332C9" w:rsidRDefault="00A332C9" w:rsidP="00750447">
      <w:pPr>
        <w:tabs>
          <w:tab w:val="left" w:pos="6620"/>
        </w:tabs>
        <w:rPr>
          <w:lang w:val="en-GB"/>
        </w:rPr>
      </w:pPr>
      <w:r>
        <w:rPr>
          <w:lang w:val="en-GB"/>
        </w:rPr>
        <w:lastRenderedPageBreak/>
        <w:t xml:space="preserve">Are there </w:t>
      </w:r>
      <w:r w:rsidRPr="00B02036">
        <w:rPr>
          <w:u w:val="single"/>
          <w:lang w:val="en-GB"/>
        </w:rPr>
        <w:t>reduced co-payments</w:t>
      </w:r>
      <w:r>
        <w:rPr>
          <w:lang w:val="en-GB"/>
        </w:rPr>
        <w:t xml:space="preserve"> (for defined MD, for certain patient groups)? Are there exemptions from co-payments?</w:t>
      </w:r>
    </w:p>
    <w:p w14:paraId="22F81556" w14:textId="49A2089D" w:rsidR="00735A27" w:rsidRPr="008931E6" w:rsidRDefault="00735A27" w:rsidP="00E80032">
      <w:pPr>
        <w:pStyle w:val="berschriftfett"/>
        <w:tabs>
          <w:tab w:val="left" w:pos="4957"/>
        </w:tabs>
        <w:spacing w:before="240" w:after="240"/>
        <w:rPr>
          <w:lang w:val="en-GB"/>
        </w:rPr>
      </w:pPr>
      <w:r w:rsidRPr="008931E6">
        <w:rPr>
          <w:lang w:val="en-GB"/>
        </w:rPr>
        <w:t xml:space="preserve">Reimbursement for inpatient </w:t>
      </w:r>
      <w:r w:rsidR="003B71E3">
        <w:rPr>
          <w:lang w:val="en-GB"/>
        </w:rPr>
        <w:t>medical devices</w:t>
      </w:r>
    </w:p>
    <w:p w14:paraId="66F2ADE1" w14:textId="1F6CAA96" w:rsidR="00A6280B" w:rsidRDefault="00A6280B" w:rsidP="00A6280B">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Pr="00414E6F">
        <w:rPr>
          <w:lang w:val="en-US"/>
        </w:rPr>
        <w:t xml:space="preserve"> inpatient </w:t>
      </w:r>
      <w:r>
        <w:rPr>
          <w:lang w:val="en-US"/>
        </w:rPr>
        <w:t>MD</w:t>
      </w:r>
      <w:r w:rsidRPr="00414E6F">
        <w:rPr>
          <w:lang w:val="en-US"/>
        </w:rPr>
        <w:t xml:space="preserve"> (e.g. NHS/ SHI, </w:t>
      </w:r>
      <w:r>
        <w:rPr>
          <w:lang w:val="en-US"/>
        </w:rPr>
        <w:t xml:space="preserve">federal </w:t>
      </w:r>
      <w:r w:rsidRPr="00414E6F">
        <w:rPr>
          <w:lang w:val="en-US"/>
        </w:rPr>
        <w:t xml:space="preserve">state, hospitals </w:t>
      </w:r>
      <w:r>
        <w:rPr>
          <w:lang w:val="en-US"/>
        </w:rPr>
        <w:t>through their owners</w:t>
      </w:r>
      <w:r w:rsidRPr="00414E6F">
        <w:rPr>
          <w:lang w:val="en-US"/>
        </w:rPr>
        <w:t>)</w:t>
      </w:r>
      <w:r>
        <w:rPr>
          <w:lang w:val="en-US"/>
        </w:rPr>
        <w:t xml:space="preserve">, and the </w:t>
      </w:r>
      <w:r w:rsidRPr="00CC7C8A">
        <w:rPr>
          <w:lang w:val="en-US"/>
        </w:rPr>
        <w:t>type of reimbursement</w:t>
      </w:r>
      <w:r w:rsidR="001B5BD4">
        <w:rPr>
          <w:lang w:val="en-US"/>
        </w:rPr>
        <w:t>. E</w:t>
      </w:r>
      <w:r>
        <w:rPr>
          <w:lang w:val="en-US"/>
        </w:rPr>
        <w:t>.g. are all MD included in the diagnosis-related groups</w:t>
      </w:r>
      <w:r w:rsidR="00130EA7">
        <w:rPr>
          <w:lang w:val="en-US"/>
        </w:rPr>
        <w:t> / DRG</w:t>
      </w:r>
      <w:r>
        <w:rPr>
          <w:lang w:val="en-US"/>
        </w:rPr>
        <w:t xml:space="preserve"> funding of hospitals and is there (also) product-specific reimbursement for some MD?</w:t>
      </w:r>
    </w:p>
    <w:p w14:paraId="07057AC4" w14:textId="0A1F9C24" w:rsidR="00A6280B" w:rsidRPr="00414E6F" w:rsidRDefault="00A6280B" w:rsidP="00A6280B">
      <w:pPr>
        <w:rPr>
          <w:lang w:val="en-US"/>
        </w:rPr>
      </w:pPr>
      <w:r>
        <w:rPr>
          <w:lang w:val="en-US"/>
        </w:rPr>
        <w:t>Specify if and which</w:t>
      </w:r>
      <w:r w:rsidRPr="00414E6F">
        <w:rPr>
          <w:lang w:val="en-US"/>
        </w:rPr>
        <w:t xml:space="preserve"> </w:t>
      </w:r>
      <w:r>
        <w:rPr>
          <w:lang w:val="en-US"/>
        </w:rPr>
        <w:t>MD</w:t>
      </w:r>
      <w:r w:rsidRPr="00414E6F">
        <w:rPr>
          <w:lang w:val="en-US"/>
        </w:rPr>
        <w:t xml:space="preserve"> used in hospitals </w:t>
      </w:r>
      <w:r>
        <w:rPr>
          <w:lang w:val="en-US"/>
        </w:rPr>
        <w:t xml:space="preserve">are </w:t>
      </w:r>
      <w:r w:rsidRPr="00414E6F">
        <w:rPr>
          <w:lang w:val="en-US"/>
        </w:rPr>
        <w:t xml:space="preserve">included in a </w:t>
      </w:r>
      <w:r w:rsidRPr="00CC7C8A">
        <w:rPr>
          <w:u w:val="single"/>
          <w:lang w:val="en-US"/>
        </w:rPr>
        <w:t>national positive list</w:t>
      </w:r>
      <w:r w:rsidRPr="00414E6F">
        <w:rPr>
          <w:lang w:val="en-US"/>
        </w:rPr>
        <w:t xml:space="preserve"> </w:t>
      </w:r>
      <w:r>
        <w:rPr>
          <w:lang w:val="en-US"/>
        </w:rPr>
        <w:t>(which is also applicable for the outpatient sector). Inform if h</w:t>
      </w:r>
      <w:r w:rsidRPr="00414E6F">
        <w:rPr>
          <w:lang w:val="en-US"/>
        </w:rPr>
        <w:t>ospitals have</w:t>
      </w:r>
      <w:r w:rsidR="00121BBE">
        <w:rPr>
          <w:lang w:val="en-US"/>
        </w:rPr>
        <w:t xml:space="preserve"> (additionally?)</w:t>
      </w:r>
      <w:r w:rsidRPr="00414E6F">
        <w:rPr>
          <w:lang w:val="en-US"/>
        </w:rPr>
        <w:t xml:space="preserve"> their own</w:t>
      </w:r>
      <w:r>
        <w:rPr>
          <w:lang w:val="en-US"/>
        </w:rPr>
        <w:t xml:space="preserve"> </w:t>
      </w:r>
      <w:r w:rsidRPr="00A6280B">
        <w:rPr>
          <w:u w:val="single"/>
          <w:lang w:val="en-US"/>
        </w:rPr>
        <w:t>formularies</w:t>
      </w:r>
      <w:r>
        <w:rPr>
          <w:lang w:val="en-US"/>
        </w:rPr>
        <w:t xml:space="preserve"> for MD, similar to</w:t>
      </w:r>
      <w:r w:rsidRPr="00414E6F">
        <w:rPr>
          <w:lang w:val="en-US"/>
        </w:rPr>
        <w:t xml:space="preserve"> </w:t>
      </w:r>
      <w:r w:rsidR="00130EA7">
        <w:rPr>
          <w:lang w:val="en-US"/>
        </w:rPr>
        <w:t xml:space="preserve">a </w:t>
      </w:r>
      <w:r w:rsidRPr="00A6280B">
        <w:rPr>
          <w:lang w:val="en-US"/>
        </w:rPr>
        <w:t>hospital pharmaceutical formulary</w:t>
      </w:r>
      <w:r w:rsidRPr="00414E6F">
        <w:rPr>
          <w:lang w:val="en-US"/>
        </w:rPr>
        <w:t xml:space="preserve">? If applicable, who decides on the inclusion of </w:t>
      </w:r>
      <w:r>
        <w:rPr>
          <w:lang w:val="en-US"/>
        </w:rPr>
        <w:t>MD</w:t>
      </w:r>
      <w:r w:rsidRPr="00414E6F">
        <w:rPr>
          <w:lang w:val="en-US"/>
        </w:rPr>
        <w:t xml:space="preserve"> in </w:t>
      </w:r>
      <w:r>
        <w:rPr>
          <w:lang w:val="en-US"/>
        </w:rPr>
        <w:t>such formularies</w:t>
      </w:r>
      <w:r w:rsidRPr="00414E6F">
        <w:rPr>
          <w:lang w:val="en-US"/>
        </w:rPr>
        <w:t xml:space="preserve"> and on what criteria (e.g. </w:t>
      </w:r>
      <w:r w:rsidR="001B5BD4">
        <w:rPr>
          <w:lang w:val="en-US"/>
        </w:rPr>
        <w:t xml:space="preserve">(added) </w:t>
      </w:r>
      <w:r w:rsidRPr="00414E6F">
        <w:rPr>
          <w:lang w:val="en-US"/>
        </w:rPr>
        <w:t xml:space="preserve">therapeutic </w:t>
      </w:r>
      <w:r w:rsidR="001B5BD4">
        <w:rPr>
          <w:lang w:val="en-US"/>
        </w:rPr>
        <w:t>benefit</w:t>
      </w:r>
      <w:r w:rsidRPr="00414E6F">
        <w:rPr>
          <w:lang w:val="en-US"/>
        </w:rPr>
        <w:t>, cost-effectiveness)?</w:t>
      </w:r>
      <w:r>
        <w:rPr>
          <w:lang w:val="en-US"/>
        </w:rPr>
        <w:t xml:space="preserve"> </w:t>
      </w:r>
    </w:p>
    <w:p w14:paraId="78436580" w14:textId="79B5BE42" w:rsidR="00A6280B" w:rsidRDefault="00A6280B" w:rsidP="00A6280B">
      <w:pPr>
        <w:rPr>
          <w:lang w:val="en-US"/>
        </w:rPr>
      </w:pPr>
      <w:r>
        <w:rPr>
          <w:lang w:val="en-US"/>
        </w:rPr>
        <w:t xml:space="preserve">Inform </w:t>
      </w:r>
      <w:r w:rsidR="00496B74">
        <w:rPr>
          <w:lang w:val="en-US"/>
        </w:rPr>
        <w:t>whether, or not,</w:t>
      </w:r>
      <w:r w:rsidRPr="00414E6F">
        <w:rPr>
          <w:lang w:val="en-US"/>
        </w:rPr>
        <w:t xml:space="preserve"> a systematic </w:t>
      </w:r>
      <w:r>
        <w:rPr>
          <w:u w:val="single"/>
          <w:lang w:val="en-US"/>
        </w:rPr>
        <w:t>HTA</w:t>
      </w:r>
      <w:r w:rsidRPr="00414E6F">
        <w:rPr>
          <w:lang w:val="en-US"/>
        </w:rPr>
        <w:t xml:space="preserve"> process </w:t>
      </w:r>
      <w:r>
        <w:rPr>
          <w:lang w:val="en-US"/>
        </w:rPr>
        <w:t xml:space="preserve">is </w:t>
      </w:r>
      <w:r w:rsidRPr="00414E6F">
        <w:rPr>
          <w:lang w:val="en-US"/>
        </w:rPr>
        <w:t>applied in the inpatient sector</w:t>
      </w:r>
      <w:r>
        <w:rPr>
          <w:lang w:val="en-US"/>
        </w:rPr>
        <w:t xml:space="preserve">. Is this process done at </w:t>
      </w:r>
      <w:r w:rsidR="00121BBE">
        <w:rPr>
          <w:lang w:val="en-US"/>
        </w:rPr>
        <w:t xml:space="preserve">a </w:t>
      </w:r>
      <w:r>
        <w:rPr>
          <w:lang w:val="en-US"/>
        </w:rPr>
        <w:t xml:space="preserve">central level (for MD for </w:t>
      </w:r>
      <w:r w:rsidR="001B5BD4">
        <w:rPr>
          <w:lang w:val="en-US"/>
        </w:rPr>
        <w:t xml:space="preserve">both </w:t>
      </w:r>
      <w:r>
        <w:rPr>
          <w:lang w:val="en-US"/>
        </w:rPr>
        <w:t>out</w:t>
      </w:r>
      <w:r w:rsidR="001B5BD4">
        <w:rPr>
          <w:lang w:val="en-US"/>
        </w:rPr>
        <w:t xml:space="preserve">patient and inpatient use)? Do </w:t>
      </w:r>
      <w:r>
        <w:rPr>
          <w:lang w:val="en-US"/>
        </w:rPr>
        <w:t xml:space="preserve">hospitals (or hospital (purchasing) groups </w:t>
      </w:r>
      <w:r w:rsidR="001B5BD4">
        <w:rPr>
          <w:lang w:val="en-US"/>
        </w:rPr>
        <w:t>and/or regions)</w:t>
      </w:r>
      <w:r w:rsidR="000C6297">
        <w:rPr>
          <w:lang w:val="en-US"/>
        </w:rPr>
        <w:t xml:space="preserve"> do their own HTA or other type of assessments?</w:t>
      </w:r>
      <w:r>
        <w:rPr>
          <w:lang w:val="en-US"/>
        </w:rPr>
        <w:t xml:space="preserve"> </w:t>
      </w:r>
    </w:p>
    <w:p w14:paraId="4C99D776" w14:textId="21475825" w:rsidR="00A6280B" w:rsidRPr="00414E6F" w:rsidRDefault="00A6280B" w:rsidP="00A6280B">
      <w:pPr>
        <w:rPr>
          <w:lang w:val="en-US"/>
        </w:rPr>
      </w:pPr>
      <w:r>
        <w:rPr>
          <w:lang w:val="en-US"/>
        </w:rPr>
        <w:t>Inform if</w:t>
      </w:r>
      <w:r w:rsidRPr="00414E6F">
        <w:rPr>
          <w:lang w:val="en-US"/>
        </w:rPr>
        <w:t xml:space="preserve"> patients have to </w:t>
      </w:r>
      <w:r w:rsidRPr="00CC7C8A">
        <w:rPr>
          <w:u w:val="single"/>
          <w:lang w:val="en-US"/>
        </w:rPr>
        <w:t>co-pay</w:t>
      </w:r>
      <w:r w:rsidRPr="00414E6F">
        <w:rPr>
          <w:lang w:val="en-US"/>
        </w:rPr>
        <w:t xml:space="preserve"> for </w:t>
      </w:r>
      <w:r w:rsidR="00AF6D34">
        <w:rPr>
          <w:lang w:val="en-US"/>
        </w:rPr>
        <w:t>medical devices</w:t>
      </w:r>
      <w:r w:rsidRPr="00414E6F">
        <w:rPr>
          <w:lang w:val="en-US"/>
        </w:rPr>
        <w:t xml:space="preserve"> in the inpatient sector? </w:t>
      </w:r>
      <w:r>
        <w:rPr>
          <w:lang w:val="en-US"/>
        </w:rPr>
        <w:t xml:space="preserve">If yes, for which </w:t>
      </w:r>
      <w:r w:rsidR="00AF6D34">
        <w:rPr>
          <w:lang w:val="en-US"/>
        </w:rPr>
        <w:t>MD</w:t>
      </w:r>
      <w:r>
        <w:rPr>
          <w:lang w:val="en-US"/>
        </w:rPr>
        <w:t xml:space="preserve"> and</w:t>
      </w:r>
      <w:r w:rsidRPr="00414E6F">
        <w:rPr>
          <w:lang w:val="en-US"/>
        </w:rPr>
        <w:t xml:space="preserve"> how much?</w:t>
      </w:r>
    </w:p>
    <w:p w14:paraId="4274D2BB" w14:textId="0AB1A8DE" w:rsidR="00A332C9" w:rsidRDefault="00130EA7" w:rsidP="00E80032">
      <w:pPr>
        <w:pStyle w:val="Standard0"/>
        <w:spacing w:before="240"/>
        <w:rPr>
          <w:lang w:val="en-GB"/>
        </w:rPr>
      </w:pPr>
      <w:r>
        <w:rPr>
          <w:lang w:val="en-GB"/>
        </w:rPr>
        <w:t xml:space="preserve">Have specific agreements (e.g. </w:t>
      </w:r>
      <w:r w:rsidR="001B5BD4">
        <w:rPr>
          <w:lang w:val="en-GB"/>
        </w:rPr>
        <w:t>asking for</w:t>
      </w:r>
      <w:r>
        <w:rPr>
          <w:lang w:val="en-GB"/>
        </w:rPr>
        <w:t xml:space="preserve"> discounts, capping, pay-for-performance), similar to the managed-entry agreements </w:t>
      </w:r>
      <w:r w:rsidR="001B5BD4">
        <w:rPr>
          <w:lang w:val="en-GB"/>
        </w:rPr>
        <w:t xml:space="preserve">for medicines, </w:t>
      </w:r>
      <w:r>
        <w:rPr>
          <w:lang w:val="en-GB"/>
        </w:rPr>
        <w:t>been negotiated for some MD? If</w:t>
      </w:r>
      <w:r w:rsidR="001B5BD4">
        <w:rPr>
          <w:lang w:val="en-GB"/>
        </w:rPr>
        <w:t xml:space="preserve"> yes, for which (types of</w:t>
      </w:r>
      <w:r w:rsidR="009E6E02">
        <w:rPr>
          <w:lang w:val="en-GB"/>
        </w:rPr>
        <w:t>)</w:t>
      </w:r>
      <w:r w:rsidR="001B5BD4">
        <w:rPr>
          <w:lang w:val="en-GB"/>
        </w:rPr>
        <w:t xml:space="preserve"> MD? B</w:t>
      </w:r>
      <w:r>
        <w:rPr>
          <w:lang w:val="en-GB"/>
        </w:rPr>
        <w:t xml:space="preserve">y whom (procuring hospitals, regions, central procurement agency, </w:t>
      </w:r>
      <w:proofErr w:type="gramStart"/>
      <w:r>
        <w:rPr>
          <w:lang w:val="en-GB"/>
        </w:rPr>
        <w:t>public</w:t>
      </w:r>
      <w:proofErr w:type="gramEnd"/>
      <w:r>
        <w:rPr>
          <w:lang w:val="en-GB"/>
        </w:rPr>
        <w:t xml:space="preserve"> payer)?</w:t>
      </w:r>
    </w:p>
    <w:p w14:paraId="653442C2" w14:textId="77777777" w:rsidR="00940796" w:rsidRPr="00940796" w:rsidRDefault="00940796" w:rsidP="00940796">
      <w:pPr>
        <w:rPr>
          <w:lang w:val="en-GB"/>
        </w:rPr>
      </w:pPr>
    </w:p>
    <w:p w14:paraId="5E99603A" w14:textId="77777777" w:rsidR="00576B05" w:rsidRDefault="00576B05" w:rsidP="00356A3D">
      <w:pPr>
        <w:spacing w:before="240"/>
        <w:rPr>
          <w:lang w:val="en-GB"/>
        </w:rPr>
        <w:sectPr w:rsidR="00576B05" w:rsidSect="00445719">
          <w:footerReference w:type="default" r:id="rId37"/>
          <w:type w:val="continuous"/>
          <w:pgSz w:w="11907" w:h="16840" w:code="9"/>
          <w:pgMar w:top="2268" w:right="1701" w:bottom="2268" w:left="1701" w:header="709" w:footer="1021" w:gutter="0"/>
          <w:paperSrc w:first="3" w:other="3"/>
          <w:cols w:space="720"/>
          <w:formProt w:val="0"/>
        </w:sectPr>
      </w:pPr>
    </w:p>
    <w:p w14:paraId="2E2160A5" w14:textId="1F619F7E" w:rsidR="0073742F" w:rsidRPr="008931E6" w:rsidRDefault="00C2503E" w:rsidP="005B6207">
      <w:pPr>
        <w:pStyle w:val="berschrift1"/>
        <w:pageBreakBefore w:val="0"/>
        <w:spacing w:before="240" w:after="160"/>
        <w:ind w:left="431" w:hanging="431"/>
        <w:rPr>
          <w:b/>
          <w:sz w:val="24"/>
          <w:szCs w:val="24"/>
          <w:lang w:val="en-GB"/>
        </w:rPr>
      </w:pPr>
      <w:bookmarkStart w:id="12" w:name="_Toc19601842"/>
      <w:r w:rsidRPr="008931E6">
        <w:rPr>
          <w:b/>
          <w:sz w:val="24"/>
          <w:szCs w:val="24"/>
          <w:lang w:val="en-GB"/>
        </w:rPr>
        <w:lastRenderedPageBreak/>
        <w:t>D</w:t>
      </w:r>
      <w:r w:rsidR="0073742F" w:rsidRPr="008931E6">
        <w:rPr>
          <w:b/>
          <w:sz w:val="24"/>
          <w:szCs w:val="24"/>
          <w:lang w:val="en-GB"/>
        </w:rPr>
        <w:t>evelopments</w:t>
      </w:r>
      <w:bookmarkEnd w:id="12"/>
    </w:p>
    <w:p w14:paraId="46CC9FB3" w14:textId="66A88D68" w:rsidR="00130EA7" w:rsidRPr="004E6FFE" w:rsidRDefault="00130EA7" w:rsidP="00130EA7">
      <w:pPr>
        <w:pStyle w:val="Standard0"/>
        <w:rPr>
          <w:color w:val="FF0000"/>
          <w:lang w:val="en-GB"/>
        </w:rPr>
      </w:pPr>
      <w:r w:rsidRPr="004E6FFE">
        <w:rPr>
          <w:color w:val="FF0000"/>
          <w:lang w:val="en-GB"/>
        </w:rPr>
        <w:t xml:space="preserve">This section describes the information on </w:t>
      </w:r>
      <w:r w:rsidR="001B5BD4">
        <w:rPr>
          <w:color w:val="FF0000"/>
          <w:lang w:val="en-GB"/>
        </w:rPr>
        <w:t>recent and planned</w:t>
      </w:r>
      <w:r w:rsidRPr="004E6FFE">
        <w:rPr>
          <w:color w:val="FF0000"/>
          <w:lang w:val="en-GB"/>
        </w:rPr>
        <w:t xml:space="preserve"> developments in the </w:t>
      </w:r>
      <w:r>
        <w:rPr>
          <w:color w:val="FF0000"/>
          <w:lang w:val="en-GB"/>
        </w:rPr>
        <w:t>policy framework and market for medical devices during 2021</w:t>
      </w:r>
      <w:r w:rsidRPr="004E6FFE">
        <w:rPr>
          <w:color w:val="FF0000"/>
          <w:lang w:val="en-GB"/>
        </w:rPr>
        <w:t xml:space="preserve"> and beyond.</w:t>
      </w:r>
    </w:p>
    <w:p w14:paraId="33178094" w14:textId="547FF7B3" w:rsidR="00130EA7" w:rsidRPr="005D16B4" w:rsidRDefault="00130EA7" w:rsidP="00130EA7">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Pr>
          <w:lang w:val="en-US"/>
        </w:rPr>
        <w:t>. Which</w:t>
      </w:r>
      <w:r w:rsidRPr="005D16B4">
        <w:rPr>
          <w:lang w:val="en-US"/>
        </w:rPr>
        <w:t xml:space="preserve"> reforms</w:t>
      </w:r>
      <w:r w:rsidR="00121BBE">
        <w:rPr>
          <w:lang w:val="en-US"/>
        </w:rPr>
        <w:t xml:space="preserve"> related to policies</w:t>
      </w:r>
      <w:r>
        <w:rPr>
          <w:lang w:val="en-US"/>
        </w:rPr>
        <w:t xml:space="preserve"> are in an implementation phase</w:t>
      </w:r>
      <w:r w:rsidR="001B5BD4">
        <w:rPr>
          <w:lang w:val="en-US"/>
        </w:rPr>
        <w:t>,</w:t>
      </w:r>
      <w:r>
        <w:rPr>
          <w:lang w:val="en-US"/>
        </w:rPr>
        <w:t xml:space="preserve"> and which are being discussed</w:t>
      </w:r>
      <w:r w:rsidR="00987FA4">
        <w:rPr>
          <w:lang w:val="en-US"/>
        </w:rPr>
        <w:t>?</w:t>
      </w:r>
    </w:p>
    <w:p w14:paraId="2FCB8651" w14:textId="1A073222" w:rsidR="00A2423F" w:rsidRDefault="00A2423F" w:rsidP="00A51325">
      <w:pPr>
        <w:tabs>
          <w:tab w:val="left" w:pos="3397"/>
        </w:tabs>
        <w:spacing w:before="220"/>
        <w:rPr>
          <w:lang w:val="en-GB"/>
        </w:rPr>
        <w:sectPr w:rsidR="00A2423F" w:rsidSect="00445719">
          <w:type w:val="continuous"/>
          <w:pgSz w:w="11907" w:h="16840" w:code="9"/>
          <w:pgMar w:top="2268" w:right="1701" w:bottom="2268" w:left="1701" w:header="709" w:footer="1021" w:gutter="0"/>
          <w:paperSrc w:first="3" w:other="3"/>
          <w:cols w:space="720"/>
          <w:formProt w:val="0"/>
        </w:sect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394D4CE2" w14:textId="77777777" w:rsidR="00844A3B" w:rsidRDefault="00844A3B" w:rsidP="00844A3B">
      <w:pPr>
        <w:pStyle w:val="Standard0"/>
        <w:rPr>
          <w:lang w:val="en-GB"/>
        </w:rPr>
      </w:pPr>
    </w:p>
    <w:p w14:paraId="39B2BF88" w14:textId="64275106" w:rsidR="00917A81" w:rsidRDefault="00917A81" w:rsidP="00A876C6">
      <w:pPr>
        <w:spacing w:before="80"/>
        <w:ind w:left="454" w:hanging="454"/>
        <w:jc w:val="left"/>
        <w:rPr>
          <w:szCs w:val="18"/>
          <w:lang w:val="en-GB"/>
        </w:rPr>
      </w:pPr>
      <w:bookmarkStart w:id="13" w:name="_Toc19601843"/>
    </w:p>
    <w:p w14:paraId="3C2F679E" w14:textId="77777777" w:rsidR="006D074D" w:rsidRDefault="006D074D" w:rsidP="00A876C6">
      <w:pPr>
        <w:spacing w:before="80"/>
        <w:ind w:left="454" w:hanging="454"/>
        <w:jc w:val="left"/>
        <w:rPr>
          <w:szCs w:val="18"/>
          <w:lang w:val="en-GB"/>
        </w:rPr>
      </w:pPr>
    </w:p>
    <w:p w14:paraId="6EBC4B9D" w14:textId="77777777" w:rsidR="006D074D" w:rsidRDefault="006D074D" w:rsidP="00A876C6">
      <w:pPr>
        <w:spacing w:before="80"/>
        <w:ind w:left="454" w:hanging="454"/>
        <w:jc w:val="left"/>
        <w:rPr>
          <w:lang w:val="en-GB"/>
        </w:rPr>
        <w:sectPr w:rsidR="006D074D" w:rsidSect="00A2423F">
          <w:footerReference w:type="default" r:id="rId38"/>
          <w:pgSz w:w="11907" w:h="16840" w:code="9"/>
          <w:pgMar w:top="2268" w:right="1701" w:bottom="2268" w:left="1701" w:header="709" w:footer="1021" w:gutter="0"/>
          <w:paperSrc w:first="3" w:other="3"/>
          <w:cols w:space="720"/>
          <w:formProt w:val="0"/>
        </w:sectPr>
      </w:pPr>
    </w:p>
    <w:p w14:paraId="07CC1AC9" w14:textId="550B9DD4" w:rsidR="00F364F9" w:rsidRPr="00243B27" w:rsidRDefault="00F364F9" w:rsidP="00917A81">
      <w:pPr>
        <w:pStyle w:val="berschrift1"/>
        <w:rPr>
          <w:lang w:val="en-GB"/>
        </w:rPr>
      </w:pPr>
      <w:r w:rsidRPr="00243B27">
        <w:rPr>
          <w:lang w:val="en-GB"/>
        </w:rPr>
        <w:lastRenderedPageBreak/>
        <w:t>Annex</w:t>
      </w:r>
      <w:bookmarkEnd w:id="13"/>
    </w:p>
    <w:p w14:paraId="01238E1A" w14:textId="4071F28A" w:rsidR="007F2BA4" w:rsidRPr="0034384D" w:rsidRDefault="007F3F19" w:rsidP="00B9105B">
      <w:pPr>
        <w:pStyle w:val="berschriftfett"/>
        <w:keepLines/>
        <w:tabs>
          <w:tab w:val="center" w:pos="4252"/>
        </w:tabs>
        <w:spacing w:before="240" w:after="240"/>
        <w:rPr>
          <w:b w:val="0"/>
          <w:lang w:val="de-DE"/>
        </w:rPr>
      </w:pPr>
      <w:proofErr w:type="spellStart"/>
      <w:r w:rsidRPr="0034384D">
        <w:rPr>
          <w:lang w:val="de-DE"/>
        </w:rPr>
        <w:t>Glossary</w:t>
      </w:r>
      <w:proofErr w:type="spellEnd"/>
    </w:p>
    <w:tbl>
      <w:tblPr>
        <w:tblStyle w:val="EinfacheTabelle"/>
        <w:tblW w:w="5000" w:type="pct"/>
        <w:tblLook w:val="04A0" w:firstRow="1" w:lastRow="0" w:firstColumn="1" w:lastColumn="0" w:noHBand="0" w:noVBand="1"/>
      </w:tblPr>
      <w:tblGrid>
        <w:gridCol w:w="1560"/>
        <w:gridCol w:w="6945"/>
      </w:tblGrid>
      <w:tr w:rsidR="0034384D" w:rsidRPr="005532B1" w14:paraId="57B41AFC" w14:textId="77777777" w:rsidTr="00B9105B">
        <w:trPr>
          <w:cantSplit/>
        </w:trPr>
        <w:tc>
          <w:tcPr>
            <w:tcW w:w="917" w:type="pct"/>
          </w:tcPr>
          <w:p w14:paraId="037527FF" w14:textId="77777777" w:rsidR="0034384D" w:rsidRDefault="0034384D" w:rsidP="00B9105B">
            <w:pPr>
              <w:pStyle w:val="TD"/>
              <w:widowControl w:val="0"/>
            </w:pPr>
            <w:r w:rsidRPr="00607134">
              <w:t>Authority</w:t>
            </w:r>
          </w:p>
        </w:tc>
        <w:tc>
          <w:tcPr>
            <w:tcW w:w="4083" w:type="pct"/>
          </w:tcPr>
          <w:p w14:paraId="408C0BF9" w14:textId="2682EA24" w:rsidR="0034384D" w:rsidRPr="00607134" w:rsidRDefault="0034384D" w:rsidP="00B9105B">
            <w:pPr>
              <w:pStyle w:val="TD"/>
              <w:widowControl w:val="0"/>
              <w:rPr>
                <w:lang w:val="en-GB"/>
              </w:rPr>
            </w:pPr>
            <w:r w:rsidRPr="00607134">
              <w:rPr>
                <w:lang w:val="en-GB"/>
              </w:rPr>
              <w:t>Government entity responsible for designing the regulatory framework and implementing policies (e.g. ministry, public agency). In</w:t>
            </w:r>
            <w:r w:rsidR="00285641">
              <w:rPr>
                <w:lang w:val="en-GB"/>
              </w:rPr>
              <w:t xml:space="preserve"> the European context the term “</w:t>
            </w:r>
            <w:r w:rsidRPr="00607134">
              <w:rPr>
                <w:lang w:val="en-GB"/>
              </w:rPr>
              <w:t xml:space="preserve">competent </w:t>
            </w:r>
            <w:r w:rsidR="00285641">
              <w:rPr>
                <w:lang w:val="en-GB"/>
              </w:rPr>
              <w:t>authority”</w:t>
            </w:r>
            <w:r w:rsidRPr="00607134">
              <w:rPr>
                <w:lang w:val="en-GB"/>
              </w:rPr>
              <w:t xml:space="preserve"> is frequently used.</w:t>
            </w:r>
          </w:p>
        </w:tc>
      </w:tr>
      <w:tr w:rsidR="0034384D" w:rsidRPr="005532B1" w14:paraId="70A9935A"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337C12FC" w14:textId="77777777" w:rsidR="0034384D" w:rsidRDefault="0034384D" w:rsidP="00B9105B">
            <w:pPr>
              <w:pStyle w:val="TD"/>
              <w:widowControl w:val="0"/>
              <w:rPr>
                <w:lang w:val="en-GB"/>
              </w:rPr>
            </w:pPr>
            <w:bookmarkStart w:id="14" w:name="Benefit_catalogue"/>
            <w:r>
              <w:rPr>
                <w:lang w:val="en-GB"/>
              </w:rPr>
              <w:t>Benefit catalogue</w:t>
            </w:r>
            <w:bookmarkEnd w:id="14"/>
            <w:r>
              <w:rPr>
                <w:lang w:val="en-GB"/>
              </w:rPr>
              <w:t> / benefit package</w:t>
            </w:r>
          </w:p>
        </w:tc>
        <w:tc>
          <w:tcPr>
            <w:tcW w:w="4083" w:type="pct"/>
          </w:tcPr>
          <w:p w14:paraId="39F1146E" w14:textId="77777777" w:rsidR="0034384D" w:rsidRDefault="0034384D" w:rsidP="00B9105B">
            <w:pPr>
              <w:pStyle w:val="TD"/>
              <w:widowControl w:val="0"/>
              <w:rPr>
                <w:lang w:val="en-GB"/>
              </w:rPr>
            </w:pPr>
            <w:r w:rsidRPr="004848A4">
              <w:rPr>
                <w:lang w:val="en-GB"/>
              </w:rPr>
              <w:t xml:space="preserve">A scheme which includes all goods and services provided by the health system and funded by a third party payer (such as a health insurance or the </w:t>
            </w:r>
            <w:r>
              <w:rPr>
                <w:lang w:val="en-GB"/>
              </w:rPr>
              <w:t>National Health S</w:t>
            </w:r>
            <w:r w:rsidRPr="004848A4">
              <w:rPr>
                <w:lang w:val="en-GB"/>
              </w:rPr>
              <w:t>ervice). Co-payments are possible. A reimbursement list for medicines or medical devices is one example of (an element of) a benefit catalogue.</w:t>
            </w:r>
          </w:p>
        </w:tc>
      </w:tr>
      <w:tr w:rsidR="0034384D" w:rsidRPr="005532B1" w14:paraId="4DF9732A" w14:textId="77777777" w:rsidTr="00B9105B">
        <w:trPr>
          <w:cantSplit/>
        </w:trPr>
        <w:tc>
          <w:tcPr>
            <w:tcW w:w="917" w:type="pct"/>
          </w:tcPr>
          <w:p w14:paraId="3486EA44" w14:textId="77777777" w:rsidR="0034384D" w:rsidRPr="00607134" w:rsidRDefault="0034384D" w:rsidP="00B9105B">
            <w:pPr>
              <w:pStyle w:val="TD"/>
              <w:keepNext/>
              <w:widowControl w:val="0"/>
              <w:rPr>
                <w:lang w:val="en-GB"/>
              </w:rPr>
            </w:pPr>
            <w:bookmarkStart w:id="15" w:name="CE_mark"/>
            <w:bookmarkEnd w:id="15"/>
            <w:r>
              <w:rPr>
                <w:lang w:val="en-GB"/>
              </w:rPr>
              <w:t>CE marking / CE marking of conformity</w:t>
            </w:r>
          </w:p>
        </w:tc>
        <w:tc>
          <w:tcPr>
            <w:tcW w:w="4083" w:type="pct"/>
          </w:tcPr>
          <w:p w14:paraId="36D6153C" w14:textId="77777777" w:rsidR="0034384D" w:rsidRPr="00607134" w:rsidRDefault="0034384D" w:rsidP="00B9105B">
            <w:pPr>
              <w:pStyle w:val="TD"/>
              <w:keepNext/>
              <w:widowControl w:val="0"/>
              <w:rPr>
                <w:lang w:val="en-GB"/>
              </w:rPr>
            </w:pPr>
            <w:r>
              <w:rPr>
                <w:lang w:val="en-GB"/>
              </w:rPr>
              <w:t>A</w:t>
            </w:r>
            <w:r w:rsidRPr="00853DB0">
              <w:rPr>
                <w:lang w:val="en-GB"/>
              </w:rPr>
              <w:t xml:space="preserve"> marking by which a manufacturer indicates that a device is in conformity with the applicable requirements set out in </w:t>
            </w:r>
            <w:r>
              <w:rPr>
                <w:lang w:val="en-GB"/>
              </w:rPr>
              <w:t>the 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r w:rsidRPr="00853DB0">
              <w:rPr>
                <w:lang w:val="en-GB"/>
              </w:rPr>
              <w:t xml:space="preserve"> and other applicable Union harmonisation legisla</w:t>
            </w:r>
            <w:r>
              <w:rPr>
                <w:lang w:val="en-GB"/>
              </w:rPr>
              <w:t>tion providing for its affixing.</w:t>
            </w:r>
          </w:p>
        </w:tc>
      </w:tr>
      <w:tr w:rsidR="0034384D" w:rsidRPr="005532B1" w14:paraId="63E20FFB"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75C40053" w14:textId="77777777" w:rsidR="0034384D" w:rsidRPr="00C12B02" w:rsidRDefault="0034384D" w:rsidP="00B9105B">
            <w:pPr>
              <w:pStyle w:val="TD"/>
              <w:keepNext/>
              <w:widowControl w:val="0"/>
              <w:rPr>
                <w:lang w:val="en-GB"/>
              </w:rPr>
            </w:pPr>
            <w:r>
              <w:rPr>
                <w:lang w:val="en-GB"/>
              </w:rPr>
              <w:t>Co-payment</w:t>
            </w:r>
          </w:p>
        </w:tc>
        <w:tc>
          <w:tcPr>
            <w:tcW w:w="4083" w:type="pct"/>
          </w:tcPr>
          <w:p w14:paraId="7B4D69D5" w14:textId="77777777" w:rsidR="0034384D" w:rsidRPr="00C12B02" w:rsidRDefault="0034384D" w:rsidP="00B9105B">
            <w:pPr>
              <w:pStyle w:val="TD"/>
              <w:keepNext/>
              <w:widowControl w:val="0"/>
              <w:rPr>
                <w:lang w:val="en-GB"/>
              </w:rPr>
            </w:pPr>
            <w:r w:rsidRPr="00607134">
              <w:rPr>
                <w:lang w:val="en-GB"/>
              </w:rPr>
              <w:t>Insured patient’s contribution towards the cost of a medical service covered by the insurer. Can be expressed as a percentage of the total cost of the service (percentage co-payment), as a fixed amount (prescription fee) or a deductible.</w:t>
            </w:r>
          </w:p>
        </w:tc>
      </w:tr>
      <w:tr w:rsidR="0034384D" w:rsidRPr="005532B1" w14:paraId="613EDEED" w14:textId="77777777" w:rsidTr="00B9105B">
        <w:trPr>
          <w:cantSplit/>
        </w:trPr>
        <w:tc>
          <w:tcPr>
            <w:tcW w:w="917" w:type="pct"/>
          </w:tcPr>
          <w:p w14:paraId="728BF6E8" w14:textId="77777777" w:rsidR="0034384D" w:rsidRDefault="0034384D" w:rsidP="00B9105B">
            <w:pPr>
              <w:pStyle w:val="TD"/>
              <w:widowControl w:val="0"/>
              <w:rPr>
                <w:lang w:val="en-GB"/>
              </w:rPr>
            </w:pPr>
            <w:bookmarkStart w:id="16" w:name="Coverage"/>
            <w:r>
              <w:rPr>
                <w:lang w:val="en-GB"/>
              </w:rPr>
              <w:t>Coverage</w:t>
            </w:r>
            <w:bookmarkEnd w:id="16"/>
          </w:p>
        </w:tc>
        <w:tc>
          <w:tcPr>
            <w:tcW w:w="4083" w:type="pct"/>
          </w:tcPr>
          <w:p w14:paraId="7E8C239B" w14:textId="77777777" w:rsidR="0034384D" w:rsidRDefault="0034384D" w:rsidP="00B9105B">
            <w:pPr>
              <w:pStyle w:val="TD"/>
              <w:widowControl w:val="0"/>
              <w:rPr>
                <w:lang w:val="en-GB"/>
              </w:rPr>
            </w:pPr>
            <w:r w:rsidRPr="00EF31C3">
              <w:rPr>
                <w:lang w:val="en-GB"/>
              </w:rPr>
              <w:t>A measure of the extent to which the services rendered cover the potential need for those services in the community.</w:t>
            </w:r>
          </w:p>
        </w:tc>
      </w:tr>
      <w:tr w:rsidR="0034384D" w:rsidRPr="005532B1" w14:paraId="586802C3"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3FB2069" w14:textId="77777777" w:rsidR="0034384D" w:rsidRPr="00C12B02" w:rsidRDefault="0034384D" w:rsidP="00B9105B">
            <w:pPr>
              <w:pStyle w:val="TD"/>
              <w:widowControl w:val="0"/>
              <w:rPr>
                <w:lang w:val="en-GB"/>
              </w:rPr>
            </w:pPr>
            <w:r w:rsidRPr="004857E3">
              <w:rPr>
                <w:lang w:val="en-GB"/>
              </w:rPr>
              <w:t>Diagnosis related groups</w:t>
            </w:r>
            <w:r>
              <w:rPr>
                <w:lang w:val="en-GB"/>
              </w:rPr>
              <w:t xml:space="preserve"> (DRG)</w:t>
            </w:r>
          </w:p>
        </w:tc>
        <w:tc>
          <w:tcPr>
            <w:tcW w:w="4083" w:type="pct"/>
          </w:tcPr>
          <w:p w14:paraId="14172EB8" w14:textId="77777777" w:rsidR="0034384D" w:rsidRPr="00C12B02" w:rsidRDefault="0034384D" w:rsidP="00B9105B">
            <w:pPr>
              <w:pStyle w:val="TD"/>
              <w:widowControl w:val="0"/>
              <w:rPr>
                <w:lang w:val="en-GB"/>
              </w:rPr>
            </w:pPr>
            <w:r w:rsidRPr="004857E3">
              <w:rPr>
                <w:lang w:val="en-GB"/>
              </w:rPr>
              <w:t>A classification system of hospital cases used to pay hospital services, regardless of the cost to the hospital to provide services.</w:t>
            </w:r>
            <w:r>
              <w:rPr>
                <w:lang w:val="en-GB"/>
              </w:rPr>
              <w:t xml:space="preserve"> </w:t>
            </w:r>
            <w:r w:rsidRPr="004857E3">
              <w:rPr>
                <w:lang w:val="en-GB"/>
              </w:rPr>
              <w:t>The system is based not on the severity of the disease but on th</w:t>
            </w:r>
            <w:r>
              <w:rPr>
                <w:lang w:val="en-GB"/>
              </w:rPr>
              <w:t>e amount of resources consumed.</w:t>
            </w:r>
          </w:p>
        </w:tc>
      </w:tr>
      <w:tr w:rsidR="0034384D" w:rsidRPr="005532B1" w14:paraId="388E2AA4" w14:textId="77777777" w:rsidTr="00B9105B">
        <w:trPr>
          <w:cantSplit/>
        </w:trPr>
        <w:tc>
          <w:tcPr>
            <w:tcW w:w="917" w:type="pct"/>
          </w:tcPr>
          <w:p w14:paraId="293EDC57" w14:textId="77777777" w:rsidR="0034384D" w:rsidRPr="00607134" w:rsidRDefault="0034384D" w:rsidP="00B9105B">
            <w:pPr>
              <w:pStyle w:val="TD"/>
              <w:widowControl w:val="0"/>
              <w:rPr>
                <w:lang w:val="en-GB"/>
              </w:rPr>
            </w:pPr>
            <w:r w:rsidRPr="00C12B02">
              <w:rPr>
                <w:lang w:val="en-GB"/>
              </w:rPr>
              <w:t>Ex-factory price (manufacturer price)</w:t>
            </w:r>
          </w:p>
        </w:tc>
        <w:tc>
          <w:tcPr>
            <w:tcW w:w="4083" w:type="pct"/>
          </w:tcPr>
          <w:p w14:paraId="6B97C5DA" w14:textId="5C1EA0C1" w:rsidR="0034384D" w:rsidRPr="00607134" w:rsidRDefault="0034384D" w:rsidP="00285641">
            <w:pPr>
              <w:pStyle w:val="TD"/>
              <w:widowControl w:val="0"/>
              <w:rPr>
                <w:lang w:val="en-GB"/>
              </w:rPr>
            </w:pPr>
            <w:r w:rsidRPr="00C12B02">
              <w:rPr>
                <w:lang w:val="en-GB"/>
              </w:rPr>
              <w:t xml:space="preserve">The price at the level of industry, charged by a </w:t>
            </w:r>
            <w:r w:rsidR="00285641">
              <w:rPr>
                <w:lang w:val="en-GB"/>
              </w:rPr>
              <w:t>supplier</w:t>
            </w:r>
            <w:r w:rsidRPr="00C12B02">
              <w:rPr>
                <w:lang w:val="en-GB"/>
              </w:rPr>
              <w:t xml:space="preserve">; official ex-factory prices can be lowered by discounts or other arrangements offered by </w:t>
            </w:r>
            <w:r w:rsidR="00285641">
              <w:rPr>
                <w:lang w:val="en-GB"/>
              </w:rPr>
              <w:t>supplier</w:t>
            </w:r>
            <w:r w:rsidR="00285641" w:rsidRPr="00C12B02">
              <w:rPr>
                <w:lang w:val="en-GB"/>
              </w:rPr>
              <w:t xml:space="preserve"> </w:t>
            </w:r>
            <w:r w:rsidRPr="00C12B02">
              <w:rPr>
                <w:lang w:val="en-GB"/>
              </w:rPr>
              <w:t>(actual price).</w:t>
            </w:r>
          </w:p>
        </w:tc>
      </w:tr>
      <w:tr w:rsidR="0034384D" w:rsidRPr="00C95084" w14:paraId="6F1CAD51"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106A587" w14:textId="794E599C" w:rsidR="0034384D" w:rsidRDefault="0034384D" w:rsidP="00B9105B">
            <w:pPr>
              <w:pStyle w:val="TD"/>
              <w:widowControl w:val="0"/>
              <w:rPr>
                <w:lang w:val="en-GB"/>
              </w:rPr>
            </w:pPr>
            <w:bookmarkStart w:id="17" w:name="External_price_referencing"/>
            <w:r w:rsidRPr="00C254AF">
              <w:rPr>
                <w:lang w:val="en-GB"/>
              </w:rPr>
              <w:t>External price referencing (EPR)</w:t>
            </w:r>
            <w:bookmarkEnd w:id="17"/>
          </w:p>
        </w:tc>
        <w:tc>
          <w:tcPr>
            <w:tcW w:w="4083" w:type="pct"/>
          </w:tcPr>
          <w:p w14:paraId="3708FE9D" w14:textId="2AB8A7EB" w:rsidR="0034384D" w:rsidRDefault="0034384D" w:rsidP="00B9105B">
            <w:pPr>
              <w:pStyle w:val="TD"/>
              <w:widowControl w:val="0"/>
              <w:rPr>
                <w:lang w:val="en-GB"/>
              </w:rPr>
            </w:pPr>
            <w:r w:rsidRPr="00C254AF">
              <w:rPr>
                <w:lang w:val="en-GB"/>
              </w:rPr>
              <w:t xml:space="preserve">The practice of using the price(s) of a </w:t>
            </w:r>
            <w:r>
              <w:rPr>
                <w:lang w:val="en-GB"/>
              </w:rPr>
              <w:t>medical device</w:t>
            </w:r>
            <w:r w:rsidRPr="00C254AF">
              <w:rPr>
                <w:lang w:val="en-GB"/>
              </w:rPr>
              <w:t xml:space="preserve"> </w:t>
            </w:r>
            <w:r>
              <w:rPr>
                <w:lang w:val="en-GB"/>
              </w:rPr>
              <w:t xml:space="preserve">or medicine </w:t>
            </w:r>
            <w:r w:rsidRPr="00C254AF">
              <w:rPr>
                <w:lang w:val="en-GB"/>
              </w:rPr>
              <w:t>in one or several countries in order to derive a benchmark or reference price for the purposes of setting or negotiating the price of the product in a given country.</w:t>
            </w:r>
            <w:r>
              <w:rPr>
                <w:lang w:val="en-GB"/>
              </w:rPr>
              <w:t xml:space="preserve"> </w:t>
            </w:r>
            <w:r w:rsidRPr="00C254AF">
              <w:rPr>
                <w:lang w:val="en-GB"/>
              </w:rPr>
              <w:t>Synonym: Interna</w:t>
            </w:r>
            <w:r w:rsidR="005F743F">
              <w:rPr>
                <w:lang w:val="en-GB"/>
              </w:rPr>
              <w:t>tional price comparison (IPR), e</w:t>
            </w:r>
            <w:r w:rsidRPr="00C254AF">
              <w:rPr>
                <w:lang w:val="en-GB"/>
              </w:rPr>
              <w:t>xternal reference pricing (ERP)</w:t>
            </w:r>
          </w:p>
        </w:tc>
      </w:tr>
      <w:tr w:rsidR="0034384D" w:rsidRPr="005532B1" w14:paraId="0A5E6F6B"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A31E5ED" w14:textId="77777777" w:rsidR="0034384D" w:rsidRPr="00607134" w:rsidRDefault="0034384D" w:rsidP="00B9105B">
            <w:pPr>
              <w:pStyle w:val="TD"/>
              <w:widowControl w:val="0"/>
              <w:rPr>
                <w:lang w:val="en-GB"/>
              </w:rPr>
            </w:pPr>
            <w:r w:rsidRPr="00C12B02">
              <w:rPr>
                <w:lang w:val="en-GB"/>
              </w:rPr>
              <w:t>Free pricing</w:t>
            </w:r>
          </w:p>
        </w:tc>
        <w:tc>
          <w:tcPr>
            <w:tcW w:w="4083" w:type="pct"/>
          </w:tcPr>
          <w:p w14:paraId="274E8559" w14:textId="090EBA6A" w:rsidR="0034384D" w:rsidRPr="00607134" w:rsidRDefault="0034384D" w:rsidP="00B9105B">
            <w:pPr>
              <w:pStyle w:val="TD"/>
              <w:widowControl w:val="0"/>
              <w:rPr>
                <w:lang w:val="en-GB"/>
              </w:rPr>
            </w:pPr>
            <w:r w:rsidRPr="00C12B02">
              <w:rPr>
                <w:lang w:val="en-GB"/>
              </w:rPr>
              <w:t xml:space="preserve">Pricing policy, in which governments allow </w:t>
            </w:r>
            <w:r>
              <w:rPr>
                <w:lang w:val="en-GB"/>
              </w:rPr>
              <w:t>medical device</w:t>
            </w:r>
            <w:r w:rsidR="005F743F">
              <w:rPr>
                <w:lang w:val="en-GB"/>
              </w:rPr>
              <w:t>s</w:t>
            </w:r>
            <w:r w:rsidRPr="00C12B02">
              <w:rPr>
                <w:lang w:val="en-GB"/>
              </w:rPr>
              <w:t xml:space="preserve"> companies to determine the price of the </w:t>
            </w:r>
            <w:r>
              <w:rPr>
                <w:lang w:val="en-GB"/>
              </w:rPr>
              <w:t>device</w:t>
            </w:r>
            <w:r w:rsidRPr="00C12B02">
              <w:rPr>
                <w:lang w:val="en-GB"/>
              </w:rPr>
              <w:t xml:space="preserve"> they launch.</w:t>
            </w:r>
          </w:p>
        </w:tc>
      </w:tr>
      <w:tr w:rsidR="0034384D" w:rsidRPr="005532B1" w14:paraId="588DE167"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3E5054E" w14:textId="77777777" w:rsidR="0034384D" w:rsidRDefault="0034384D" w:rsidP="00B9105B">
            <w:pPr>
              <w:pStyle w:val="TD"/>
              <w:widowControl w:val="0"/>
              <w:rPr>
                <w:lang w:val="en-GB"/>
              </w:rPr>
            </w:pPr>
            <w:bookmarkStart w:id="18" w:name="Funding"/>
            <w:r>
              <w:rPr>
                <w:lang w:val="en-GB"/>
              </w:rPr>
              <w:t>Funding</w:t>
            </w:r>
            <w:bookmarkEnd w:id="18"/>
          </w:p>
        </w:tc>
        <w:tc>
          <w:tcPr>
            <w:tcW w:w="4083" w:type="pct"/>
          </w:tcPr>
          <w:p w14:paraId="64096C55" w14:textId="77777777" w:rsidR="0034384D" w:rsidRDefault="0034384D" w:rsidP="00B9105B">
            <w:pPr>
              <w:pStyle w:val="TD"/>
              <w:widowControl w:val="0"/>
              <w:rPr>
                <w:lang w:val="en-GB"/>
              </w:rPr>
            </w:pPr>
            <w:r w:rsidRPr="002A7983">
              <w:rPr>
                <w:lang w:val="en-GB"/>
              </w:rPr>
              <w:t>Funding is the act of providing resources to finance a good or commodity, a service, program, or project (in this case, a medical device).</w:t>
            </w:r>
          </w:p>
        </w:tc>
      </w:tr>
      <w:tr w:rsidR="0034384D" w:rsidRPr="005532B1" w14:paraId="31A780F0"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60D152B" w14:textId="77777777" w:rsidR="0034384D" w:rsidRPr="00C12B02" w:rsidRDefault="0034384D" w:rsidP="00B9105B">
            <w:pPr>
              <w:pStyle w:val="TD"/>
              <w:widowControl w:val="0"/>
              <w:rPr>
                <w:lang w:val="en-GB"/>
              </w:rPr>
            </w:pPr>
            <w:r>
              <w:rPr>
                <w:lang w:val="en-GB"/>
              </w:rPr>
              <w:t>Generic device group</w:t>
            </w:r>
          </w:p>
        </w:tc>
        <w:tc>
          <w:tcPr>
            <w:tcW w:w="4083" w:type="pct"/>
          </w:tcPr>
          <w:p w14:paraId="4EF1E9E9" w14:textId="5FDB93C9" w:rsidR="0034384D" w:rsidRPr="00C12B02" w:rsidRDefault="005F743F" w:rsidP="00B9105B">
            <w:pPr>
              <w:pStyle w:val="TD"/>
              <w:widowControl w:val="0"/>
              <w:rPr>
                <w:lang w:val="en-GB"/>
              </w:rPr>
            </w:pPr>
            <w:r>
              <w:rPr>
                <w:lang w:val="en-GB"/>
              </w:rPr>
              <w:t>A</w:t>
            </w:r>
            <w:r w:rsidR="0034384D" w:rsidRPr="00EB2C4A">
              <w:rPr>
                <w:lang w:val="en-GB"/>
              </w:rPr>
              <w:t xml:space="preserve"> set of</w:t>
            </w:r>
            <w:r>
              <w:rPr>
                <w:lang w:val="en-GB"/>
              </w:rPr>
              <w:t xml:space="preserve"> medical</w:t>
            </w:r>
            <w:r w:rsidR="0034384D" w:rsidRPr="00EB2C4A">
              <w:rPr>
                <w:lang w:val="en-GB"/>
              </w:rPr>
              <w:t xml:space="preserve"> devices having the same or similar intended purposes or a commonality of technology allowing them to be classified in a generic manner not refl</w:t>
            </w:r>
            <w:r w:rsidR="0034384D">
              <w:rPr>
                <w:lang w:val="en-GB"/>
              </w:rPr>
              <w:t>ecting specific characteristics.</w:t>
            </w:r>
          </w:p>
        </w:tc>
      </w:tr>
      <w:tr w:rsidR="0034384D" w:rsidRPr="005532B1" w14:paraId="625D3A7D"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0A433E" w14:textId="77777777" w:rsidR="0034384D" w:rsidRPr="00607134" w:rsidRDefault="0034384D" w:rsidP="00B9105B">
            <w:pPr>
              <w:pStyle w:val="TD"/>
              <w:widowControl w:val="0"/>
              <w:rPr>
                <w:lang w:val="en-GB"/>
              </w:rPr>
            </w:pPr>
            <w:r w:rsidRPr="00C12B02">
              <w:rPr>
                <w:lang w:val="en-GB"/>
              </w:rPr>
              <w:t>Health technology assessment (HTA)</w:t>
            </w:r>
          </w:p>
        </w:tc>
        <w:tc>
          <w:tcPr>
            <w:tcW w:w="4083" w:type="pct"/>
          </w:tcPr>
          <w:p w14:paraId="5EC26302" w14:textId="05C17FEF" w:rsidR="0034384D" w:rsidRPr="00607134" w:rsidRDefault="0034384D" w:rsidP="00B9105B">
            <w:pPr>
              <w:pStyle w:val="TD"/>
              <w:widowControl w:val="0"/>
              <w:rPr>
                <w:lang w:val="en-GB"/>
              </w:rPr>
            </w:pPr>
            <w:r w:rsidRPr="00C12B02">
              <w:rPr>
                <w:lang w:val="en-GB"/>
              </w:rPr>
              <w:t>A multi</w:t>
            </w:r>
            <w:r w:rsidR="005F743F">
              <w:rPr>
                <w:lang w:val="en-GB"/>
              </w:rPr>
              <w:t>-</w:t>
            </w:r>
            <w:r w:rsidRPr="00C12B02">
              <w:rPr>
                <w:lang w:val="en-GB"/>
              </w:rPr>
              <w:t>disciplinary process that summarises information about the medical, social, economic and ethical issues related to the use of a health technology in a systematic, transparent, unbiased, robust manner. Its aim is to inform the formulation of safe, effective, health policies that are patient focused and seek to achieve best value.</w:t>
            </w:r>
          </w:p>
        </w:tc>
      </w:tr>
      <w:tr w:rsidR="005F743F" w:rsidRPr="005532B1" w14:paraId="4A79EB9F" w14:textId="77777777" w:rsidTr="00090A0D">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0BC2229" w14:textId="7F23F00F" w:rsidR="005F743F" w:rsidRPr="007E0CA2" w:rsidRDefault="005F743F" w:rsidP="00090A0D">
            <w:pPr>
              <w:pStyle w:val="TD"/>
              <w:widowControl w:val="0"/>
              <w:rPr>
                <w:lang w:val="en-GB"/>
              </w:rPr>
            </w:pPr>
            <w:r>
              <w:rPr>
                <w:lang w:val="en-GB"/>
              </w:rPr>
              <w:t>Inpatient sector</w:t>
            </w:r>
          </w:p>
        </w:tc>
        <w:tc>
          <w:tcPr>
            <w:tcW w:w="4083" w:type="pct"/>
          </w:tcPr>
          <w:p w14:paraId="3C775EBA" w14:textId="6C2D82DA" w:rsidR="005F743F" w:rsidRPr="005F743F" w:rsidRDefault="005F743F" w:rsidP="005F743F">
            <w:pPr>
              <w:pStyle w:val="TD"/>
              <w:widowControl w:val="0"/>
              <w:rPr>
                <w:lang w:val="en-GB"/>
              </w:rPr>
            </w:pPr>
            <w:r>
              <w:rPr>
                <w:lang w:val="en-GB"/>
              </w:rPr>
              <w:t>Mainly</w:t>
            </w:r>
            <w:r w:rsidRPr="005F743F">
              <w:rPr>
                <w:lang w:val="en-GB"/>
              </w:rPr>
              <w:t xml:space="preserve"> </w:t>
            </w:r>
            <w:r>
              <w:rPr>
                <w:lang w:val="en-GB"/>
              </w:rPr>
              <w:t xml:space="preserve">hospitals and also </w:t>
            </w:r>
            <w:r w:rsidRPr="005F743F">
              <w:rPr>
                <w:lang w:val="en-GB"/>
              </w:rPr>
              <w:t xml:space="preserve">in nursing </w:t>
            </w:r>
            <w:r>
              <w:rPr>
                <w:lang w:val="en-GB"/>
              </w:rPr>
              <w:t>and residential care facilities.</w:t>
            </w:r>
          </w:p>
        </w:tc>
      </w:tr>
      <w:tr w:rsidR="0034384D" w:rsidRPr="005532B1" w14:paraId="631D022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2D99BA6F" w14:textId="54260649" w:rsidR="0034384D" w:rsidRPr="007E0CA2" w:rsidRDefault="0034384D" w:rsidP="00B9105B">
            <w:pPr>
              <w:pStyle w:val="TD"/>
              <w:widowControl w:val="0"/>
              <w:rPr>
                <w:lang w:val="en-GB"/>
              </w:rPr>
            </w:pPr>
            <w:bookmarkStart w:id="19" w:name="Health_technology_assessment_HTA"/>
            <w:bookmarkStart w:id="20" w:name="Internal_price_referencing"/>
            <w:r w:rsidRPr="007E0CA2">
              <w:rPr>
                <w:lang w:val="en-GB"/>
              </w:rPr>
              <w:t>Internal price referencing</w:t>
            </w:r>
            <w:bookmarkEnd w:id="19"/>
            <w:bookmarkEnd w:id="20"/>
          </w:p>
        </w:tc>
        <w:tc>
          <w:tcPr>
            <w:tcW w:w="4083" w:type="pct"/>
          </w:tcPr>
          <w:p w14:paraId="7D91F2D0" w14:textId="77777777" w:rsidR="0034384D" w:rsidRDefault="0034384D" w:rsidP="00B9105B">
            <w:pPr>
              <w:pStyle w:val="TD"/>
              <w:widowControl w:val="0"/>
              <w:rPr>
                <w:lang w:val="en-GB"/>
              </w:rPr>
            </w:pPr>
            <w:r w:rsidRPr="00807640">
              <w:rPr>
                <w:lang w:val="en-GB"/>
              </w:rPr>
              <w:t>T</w:t>
            </w:r>
            <w:r>
              <w:rPr>
                <w:lang w:val="en-GB"/>
              </w:rPr>
              <w:t xml:space="preserve">he practice of using the price(s) of similar </w:t>
            </w:r>
            <w:r w:rsidRPr="00807640">
              <w:rPr>
                <w:lang w:val="en-GB"/>
              </w:rPr>
              <w:t>medical device</w:t>
            </w:r>
            <w:r>
              <w:rPr>
                <w:lang w:val="en-GB"/>
              </w:rPr>
              <w:t>s (same category)</w:t>
            </w:r>
            <w:r w:rsidRPr="00807640">
              <w:rPr>
                <w:lang w:val="en-GB"/>
              </w:rPr>
              <w:t xml:space="preserve"> with other medical devices in a country in order to derive a benchmark or reference price for the purposes of setting or negotiating the price or reimbursement of the product in a given country.</w:t>
            </w:r>
          </w:p>
        </w:tc>
      </w:tr>
      <w:tr w:rsidR="0034384D" w:rsidRPr="005532B1" w14:paraId="2D781D3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AE7B3D5" w14:textId="77777777" w:rsidR="0034384D" w:rsidRPr="00607134" w:rsidRDefault="0034384D" w:rsidP="00B9105B">
            <w:pPr>
              <w:pStyle w:val="TD"/>
              <w:widowControl w:val="0"/>
              <w:rPr>
                <w:lang w:val="en-GB"/>
              </w:rPr>
            </w:pPr>
            <w:bookmarkStart w:id="21" w:name="Margin"/>
            <w:r w:rsidRPr="00C12B02">
              <w:rPr>
                <w:lang w:val="en-GB"/>
              </w:rPr>
              <w:t>Margin</w:t>
            </w:r>
            <w:bookmarkEnd w:id="21"/>
          </w:p>
        </w:tc>
        <w:tc>
          <w:tcPr>
            <w:tcW w:w="4083" w:type="pct"/>
          </w:tcPr>
          <w:p w14:paraId="55EAD848" w14:textId="77777777" w:rsidR="0034384D" w:rsidRPr="00607134" w:rsidRDefault="0034384D" w:rsidP="00B9105B">
            <w:pPr>
              <w:pStyle w:val="TD"/>
              <w:widowControl w:val="0"/>
              <w:rPr>
                <w:lang w:val="en-GB"/>
              </w:rPr>
            </w:pPr>
            <w:r w:rsidRPr="00C12B02">
              <w:rPr>
                <w:lang w:val="en-GB"/>
              </w:rPr>
              <w:t>The percentage of the selling price that is profit.</w:t>
            </w:r>
          </w:p>
        </w:tc>
      </w:tr>
      <w:tr w:rsidR="0034384D" w:rsidRPr="005532B1" w14:paraId="4B5702E6"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04D53D" w14:textId="77777777" w:rsidR="0034384D" w:rsidRPr="00607134" w:rsidRDefault="0034384D" w:rsidP="00B9105B">
            <w:pPr>
              <w:pStyle w:val="TD"/>
              <w:widowControl w:val="0"/>
              <w:rPr>
                <w:lang w:val="en-GB"/>
              </w:rPr>
            </w:pPr>
            <w:r w:rsidRPr="000B7497">
              <w:rPr>
                <w:lang w:val="en-GB"/>
              </w:rPr>
              <w:t>Mark-up</w:t>
            </w:r>
          </w:p>
        </w:tc>
        <w:tc>
          <w:tcPr>
            <w:tcW w:w="4083" w:type="pct"/>
          </w:tcPr>
          <w:p w14:paraId="78756956" w14:textId="5BC211C1" w:rsidR="0034384D" w:rsidRPr="00607134" w:rsidRDefault="005F743F" w:rsidP="005F743F">
            <w:pPr>
              <w:pStyle w:val="TD"/>
              <w:widowControl w:val="0"/>
              <w:rPr>
                <w:lang w:val="en-GB"/>
              </w:rPr>
            </w:pPr>
            <w:r>
              <w:rPr>
                <w:lang w:val="en-GB"/>
              </w:rPr>
              <w:t>The p</w:t>
            </w:r>
            <w:r w:rsidR="0034384D" w:rsidRPr="000B7497">
              <w:rPr>
                <w:lang w:val="en-GB"/>
              </w:rPr>
              <w:t>ercentage of the purchasing price added on to get the selling price. A mark-up is added on to the total cost incurred by the producer of a good in order to create a profit.</w:t>
            </w:r>
          </w:p>
        </w:tc>
      </w:tr>
      <w:tr w:rsidR="0034384D" w:rsidRPr="005532B1" w14:paraId="15A6B0B7"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41718BB" w14:textId="77777777" w:rsidR="0034384D" w:rsidRPr="00607134" w:rsidRDefault="0034384D" w:rsidP="00B9105B">
            <w:pPr>
              <w:pStyle w:val="TD"/>
              <w:widowControl w:val="0"/>
              <w:rPr>
                <w:lang w:val="en-GB"/>
              </w:rPr>
            </w:pPr>
            <w:bookmarkStart w:id="22" w:name="Negative_list"/>
            <w:r w:rsidRPr="000B7497">
              <w:rPr>
                <w:lang w:val="en-GB"/>
              </w:rPr>
              <w:t>Negative list</w:t>
            </w:r>
            <w:bookmarkEnd w:id="22"/>
          </w:p>
        </w:tc>
        <w:tc>
          <w:tcPr>
            <w:tcW w:w="4083" w:type="pct"/>
          </w:tcPr>
          <w:p w14:paraId="651C9C57" w14:textId="0FB563E2" w:rsidR="0034384D" w:rsidRPr="00607134" w:rsidRDefault="0034384D" w:rsidP="00AF6D34">
            <w:pPr>
              <w:pStyle w:val="TD"/>
              <w:widowControl w:val="0"/>
              <w:rPr>
                <w:lang w:val="en-GB"/>
              </w:rPr>
            </w:pPr>
            <w:r w:rsidRPr="000B7497">
              <w:rPr>
                <w:lang w:val="en-GB"/>
              </w:rPr>
              <w:t xml:space="preserve">List of </w:t>
            </w:r>
            <w:r w:rsidR="00AF6D34">
              <w:rPr>
                <w:lang w:val="en-GB"/>
              </w:rPr>
              <w:t>medical devices</w:t>
            </w:r>
            <w:r w:rsidRPr="000B7497">
              <w:rPr>
                <w:lang w:val="en-GB"/>
              </w:rPr>
              <w:t xml:space="preserve"> that cannot be prescribed at the expense of a third party payer.</w:t>
            </w:r>
          </w:p>
        </w:tc>
      </w:tr>
      <w:tr w:rsidR="0034384D" w:rsidRPr="005532B1" w14:paraId="2DD032D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36D620AB" w14:textId="77777777" w:rsidR="0034384D" w:rsidRPr="000B7497" w:rsidRDefault="0034384D" w:rsidP="00B9105B">
            <w:pPr>
              <w:pStyle w:val="TD"/>
              <w:widowControl w:val="0"/>
              <w:rPr>
                <w:lang w:val="en-GB"/>
              </w:rPr>
            </w:pPr>
            <w:bookmarkStart w:id="23" w:name="Notified_body"/>
            <w:r>
              <w:rPr>
                <w:lang w:val="en-GB"/>
              </w:rPr>
              <w:t>Notified body</w:t>
            </w:r>
            <w:bookmarkEnd w:id="23"/>
          </w:p>
        </w:tc>
        <w:tc>
          <w:tcPr>
            <w:tcW w:w="4083" w:type="pct"/>
          </w:tcPr>
          <w:p w14:paraId="4FAFFED6" w14:textId="77777777" w:rsidR="0034384D" w:rsidRPr="000B7497" w:rsidRDefault="0034384D" w:rsidP="00B9105B">
            <w:pPr>
              <w:pStyle w:val="TD"/>
              <w:widowControl w:val="0"/>
              <w:rPr>
                <w:lang w:val="en-GB"/>
              </w:rPr>
            </w:pPr>
            <w:r>
              <w:rPr>
                <w:lang w:val="en-GB"/>
              </w:rPr>
              <w:t>A</w:t>
            </w:r>
            <w:r w:rsidRPr="00985350">
              <w:rPr>
                <w:lang w:val="en-GB"/>
              </w:rPr>
              <w:t xml:space="preserve"> conformity assessment body designated in accordance with </w:t>
            </w:r>
            <w:r>
              <w:rPr>
                <w:lang w:val="en-GB"/>
              </w:rPr>
              <w:t>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p>
        </w:tc>
      </w:tr>
      <w:tr w:rsidR="0034384D" w:rsidRPr="005532B1" w14:paraId="310E099E"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73BD09B" w14:textId="77777777" w:rsidR="0034384D" w:rsidRPr="00607134" w:rsidRDefault="0034384D" w:rsidP="00B9105B">
            <w:pPr>
              <w:pStyle w:val="TD"/>
              <w:keepNext/>
              <w:widowControl w:val="0"/>
              <w:rPr>
                <w:lang w:val="en-GB"/>
              </w:rPr>
            </w:pPr>
            <w:bookmarkStart w:id="24" w:name="Out_of_pocket_payments"/>
            <w:r w:rsidRPr="000B7497">
              <w:rPr>
                <w:lang w:val="en-GB"/>
              </w:rPr>
              <w:lastRenderedPageBreak/>
              <w:t>Out-of-pocket payments</w:t>
            </w:r>
            <w:bookmarkEnd w:id="24"/>
          </w:p>
        </w:tc>
        <w:tc>
          <w:tcPr>
            <w:tcW w:w="4083" w:type="pct"/>
          </w:tcPr>
          <w:p w14:paraId="3CBE8401" w14:textId="109A8659" w:rsidR="0034384D" w:rsidRPr="000B7497" w:rsidRDefault="0034384D" w:rsidP="00B9105B">
            <w:pPr>
              <w:pStyle w:val="TD"/>
              <w:keepNext/>
              <w:widowControl w:val="0"/>
              <w:rPr>
                <w:lang w:val="en-GB"/>
              </w:rPr>
            </w:pPr>
            <w:r w:rsidRPr="000B7497">
              <w:rPr>
                <w:lang w:val="en-GB"/>
              </w:rPr>
              <w:t>The expens</w:t>
            </w:r>
            <w:r w:rsidR="00AF6D34">
              <w:rPr>
                <w:lang w:val="en-GB"/>
              </w:rPr>
              <w:t xml:space="preserve">es of a person for medical care, </w:t>
            </w:r>
            <w:r w:rsidRPr="000B7497">
              <w:rPr>
                <w:lang w:val="en-GB"/>
              </w:rPr>
              <w:t>medicines</w:t>
            </w:r>
            <w:r w:rsidR="00AF6D34">
              <w:rPr>
                <w:lang w:val="en-GB"/>
              </w:rPr>
              <w:t xml:space="preserve"> and medical devices</w:t>
            </w:r>
            <w:r w:rsidRPr="000B7497">
              <w:rPr>
                <w:lang w:val="en-GB"/>
              </w:rPr>
              <w:t xml:space="preserve"> that are not covered by reimbursement of a third party payer – often for a defined period (e.g. a year).</w:t>
            </w:r>
          </w:p>
          <w:p w14:paraId="73DAEEF4" w14:textId="1320C79F" w:rsidR="0034384D" w:rsidRPr="00607134" w:rsidRDefault="0034384D" w:rsidP="00AF6D34">
            <w:pPr>
              <w:pStyle w:val="TD"/>
              <w:keepNext/>
              <w:widowControl w:val="0"/>
              <w:rPr>
                <w:lang w:val="en-GB"/>
              </w:rPr>
            </w:pPr>
            <w:r>
              <w:rPr>
                <w:lang w:val="en-GB"/>
              </w:rPr>
              <w:t>It includes e</w:t>
            </w:r>
            <w:r w:rsidRPr="000B7497">
              <w:rPr>
                <w:lang w:val="en-GB"/>
              </w:rPr>
              <w:t xml:space="preserve">xpenses for non-reimbursable </w:t>
            </w:r>
            <w:r>
              <w:rPr>
                <w:lang w:val="en-GB"/>
              </w:rPr>
              <w:t>medical devices and a</w:t>
            </w:r>
            <w:r w:rsidRPr="000B7497">
              <w:rPr>
                <w:lang w:val="en-GB"/>
              </w:rPr>
              <w:t>ny form of co-payment, e.g. prescription fee, percentage co-payment, deductible</w:t>
            </w:r>
          </w:p>
        </w:tc>
      </w:tr>
      <w:tr w:rsidR="0034384D" w:rsidRPr="005532B1" w14:paraId="7EDBB55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93B95C" w14:textId="77777777" w:rsidR="0034384D" w:rsidRPr="00BD6B0F" w:rsidRDefault="0034384D" w:rsidP="00B9105B">
            <w:pPr>
              <w:pStyle w:val="TD"/>
              <w:widowControl w:val="0"/>
              <w:rPr>
                <w:lang w:val="en-GB"/>
              </w:rPr>
            </w:pPr>
            <w:bookmarkStart w:id="25" w:name="Outpatient_sector"/>
            <w:r>
              <w:rPr>
                <w:lang w:val="en-GB"/>
              </w:rPr>
              <w:t>Outpatient sector</w:t>
            </w:r>
            <w:bookmarkEnd w:id="25"/>
          </w:p>
        </w:tc>
        <w:tc>
          <w:tcPr>
            <w:tcW w:w="4083" w:type="pct"/>
          </w:tcPr>
          <w:p w14:paraId="783AB26B" w14:textId="4F4D58DA" w:rsidR="0034384D" w:rsidRPr="00BD6B0F" w:rsidRDefault="0034384D" w:rsidP="005F743F">
            <w:pPr>
              <w:pStyle w:val="TD"/>
              <w:widowControl w:val="0"/>
              <w:rPr>
                <w:lang w:val="en-GB"/>
              </w:rPr>
            </w:pPr>
            <w:r w:rsidRPr="008F68D7">
              <w:rPr>
                <w:lang w:val="en-GB"/>
              </w:rPr>
              <w:t xml:space="preserve">The type of the </w:t>
            </w:r>
            <w:r>
              <w:rPr>
                <w:lang w:val="en-GB"/>
              </w:rPr>
              <w:t xml:space="preserve">health care </w:t>
            </w:r>
            <w:r w:rsidR="005F743F">
              <w:rPr>
                <w:lang w:val="en-GB"/>
              </w:rPr>
              <w:t>setting</w:t>
            </w:r>
            <w:r>
              <w:rPr>
                <w:lang w:val="en-GB"/>
              </w:rPr>
              <w:t xml:space="preserve"> in which ambulatory</w:t>
            </w:r>
            <w:r w:rsidRPr="008F68D7">
              <w:rPr>
                <w:lang w:val="en-GB"/>
              </w:rPr>
              <w:t xml:space="preserve"> care is provided, </w:t>
            </w:r>
            <w:r>
              <w:rPr>
                <w:lang w:val="en-GB"/>
              </w:rPr>
              <w:t>in contrast to the hospital (in</w:t>
            </w:r>
            <w:r w:rsidRPr="008F68D7">
              <w:rPr>
                <w:lang w:val="en-GB"/>
              </w:rPr>
              <w:t>patient</w:t>
            </w:r>
            <w:r w:rsidR="005F743F">
              <w:rPr>
                <w:lang w:val="en-GB"/>
              </w:rPr>
              <w:t>) sector.</w:t>
            </w:r>
          </w:p>
        </w:tc>
      </w:tr>
      <w:tr w:rsidR="0034384D" w:rsidRPr="005532B1" w14:paraId="126CD55D"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4DC804B2" w14:textId="77777777" w:rsidR="0034384D" w:rsidRPr="00BD6B0F" w:rsidRDefault="0034384D" w:rsidP="00B9105B">
            <w:pPr>
              <w:pStyle w:val="TD"/>
              <w:widowControl w:val="0"/>
              <w:rPr>
                <w:lang w:val="en-GB"/>
              </w:rPr>
            </w:pPr>
            <w:bookmarkStart w:id="26" w:name="Performance"/>
            <w:r>
              <w:rPr>
                <w:lang w:val="en-GB"/>
              </w:rPr>
              <w:t>Performance</w:t>
            </w:r>
            <w:bookmarkEnd w:id="26"/>
          </w:p>
        </w:tc>
        <w:tc>
          <w:tcPr>
            <w:tcW w:w="4083" w:type="pct"/>
          </w:tcPr>
          <w:p w14:paraId="0D690EE3" w14:textId="49CE0B78" w:rsidR="0034384D" w:rsidRPr="00BD6B0F" w:rsidRDefault="0034384D" w:rsidP="005F743F">
            <w:pPr>
              <w:pStyle w:val="TD"/>
              <w:widowControl w:val="0"/>
              <w:rPr>
                <w:lang w:val="en-GB"/>
              </w:rPr>
            </w:pPr>
            <w:r>
              <w:rPr>
                <w:lang w:val="en-GB"/>
              </w:rPr>
              <w:t>The</w:t>
            </w:r>
            <w:r w:rsidRPr="00666537">
              <w:rPr>
                <w:lang w:val="en-GB"/>
              </w:rPr>
              <w:t xml:space="preserve"> ability of a </w:t>
            </w:r>
            <w:r w:rsidR="005F743F">
              <w:rPr>
                <w:lang w:val="en-GB"/>
              </w:rPr>
              <w:t xml:space="preserve">medical </w:t>
            </w:r>
            <w:r w:rsidRPr="00666537">
              <w:rPr>
                <w:lang w:val="en-GB"/>
              </w:rPr>
              <w:t>device to achieve its intended purpos</w:t>
            </w:r>
            <w:r>
              <w:rPr>
                <w:lang w:val="en-GB"/>
              </w:rPr>
              <w:t xml:space="preserve">e as stated by the </w:t>
            </w:r>
            <w:r w:rsidR="005F743F">
              <w:rPr>
                <w:lang w:val="en-GB"/>
              </w:rPr>
              <w:t>supplier</w:t>
            </w:r>
            <w:r>
              <w:rPr>
                <w:lang w:val="en-GB"/>
              </w:rPr>
              <w:t>.</w:t>
            </w:r>
          </w:p>
        </w:tc>
      </w:tr>
      <w:tr w:rsidR="0034384D" w:rsidRPr="005532B1" w14:paraId="03578D63"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41FB6B" w14:textId="77777777" w:rsidR="0034384D" w:rsidRPr="00BD6B0F" w:rsidRDefault="0034384D" w:rsidP="00B9105B">
            <w:pPr>
              <w:pStyle w:val="TD"/>
              <w:widowControl w:val="0"/>
              <w:rPr>
                <w:lang w:val="en-GB"/>
              </w:rPr>
            </w:pPr>
            <w:bookmarkStart w:id="27" w:name="Placing_on_the_market"/>
            <w:r>
              <w:rPr>
                <w:lang w:val="en-GB"/>
              </w:rPr>
              <w:t>Placing on the market</w:t>
            </w:r>
            <w:bookmarkEnd w:id="27"/>
          </w:p>
        </w:tc>
        <w:tc>
          <w:tcPr>
            <w:tcW w:w="4083" w:type="pct"/>
          </w:tcPr>
          <w:p w14:paraId="22571F46" w14:textId="4B45BEE8" w:rsidR="0034384D" w:rsidRPr="00BD6B0F" w:rsidRDefault="0034384D" w:rsidP="005F743F">
            <w:pPr>
              <w:pStyle w:val="TD"/>
              <w:widowControl w:val="0"/>
              <w:rPr>
                <w:lang w:val="en-GB"/>
              </w:rPr>
            </w:pPr>
            <w:r>
              <w:rPr>
                <w:lang w:val="en-GB"/>
              </w:rPr>
              <w:t xml:space="preserve">The </w:t>
            </w:r>
            <w:r w:rsidRPr="009669D5">
              <w:rPr>
                <w:lang w:val="en-GB"/>
              </w:rPr>
              <w:t xml:space="preserve">first making available of a </w:t>
            </w:r>
            <w:r w:rsidR="005F743F">
              <w:rPr>
                <w:lang w:val="en-GB"/>
              </w:rPr>
              <w:t>medical device (</w:t>
            </w:r>
            <w:r w:rsidRPr="009669D5">
              <w:rPr>
                <w:lang w:val="en-GB"/>
              </w:rPr>
              <w:t>other than an investigational d</w:t>
            </w:r>
            <w:r w:rsidR="005F743F">
              <w:rPr>
                <w:lang w:val="en-GB"/>
              </w:rPr>
              <w:t xml:space="preserve">evice) in a national </w:t>
            </w:r>
            <w:r>
              <w:rPr>
                <w:lang w:val="en-GB"/>
              </w:rPr>
              <w:t>market.</w:t>
            </w:r>
          </w:p>
        </w:tc>
      </w:tr>
      <w:tr w:rsidR="0034384D" w:rsidRPr="00AF6D34" w14:paraId="03024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0D7B0FB" w14:textId="77777777" w:rsidR="0034384D" w:rsidRPr="00607134" w:rsidRDefault="0034384D" w:rsidP="00B9105B">
            <w:pPr>
              <w:pStyle w:val="TD"/>
              <w:widowControl w:val="0"/>
              <w:rPr>
                <w:lang w:val="en-GB"/>
              </w:rPr>
            </w:pPr>
            <w:bookmarkStart w:id="28" w:name="Positive_list"/>
            <w:r w:rsidRPr="00BD6B0F">
              <w:rPr>
                <w:lang w:val="en-GB"/>
              </w:rPr>
              <w:t>Positive list</w:t>
            </w:r>
            <w:bookmarkEnd w:id="28"/>
          </w:p>
        </w:tc>
        <w:tc>
          <w:tcPr>
            <w:tcW w:w="4083" w:type="pct"/>
          </w:tcPr>
          <w:p w14:paraId="7DAD78DA" w14:textId="30EDA56E" w:rsidR="0034384D" w:rsidRPr="00607134" w:rsidRDefault="0034384D" w:rsidP="00AF6D34">
            <w:pPr>
              <w:pStyle w:val="TD"/>
              <w:widowControl w:val="0"/>
              <w:rPr>
                <w:lang w:val="en-GB"/>
              </w:rPr>
            </w:pPr>
            <w:r w:rsidRPr="00BD6B0F">
              <w:rPr>
                <w:lang w:val="en-GB"/>
              </w:rPr>
              <w:t xml:space="preserve">List of </w:t>
            </w:r>
            <w:r w:rsidR="00AF6D34">
              <w:rPr>
                <w:lang w:val="en-GB"/>
              </w:rPr>
              <w:t>medical devices</w:t>
            </w:r>
            <w:r w:rsidRPr="00BD6B0F">
              <w:rPr>
                <w:lang w:val="en-GB"/>
              </w:rPr>
              <w:t xml:space="preserve"> that may be prescribed at the expense of a third party payer. It is one form of a reimbursement list.</w:t>
            </w:r>
          </w:p>
        </w:tc>
      </w:tr>
      <w:tr w:rsidR="0034384D" w:rsidRPr="005532B1" w14:paraId="1CA1256A"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8FA5091" w14:textId="77777777" w:rsidR="0034384D" w:rsidRPr="00607134" w:rsidRDefault="0034384D" w:rsidP="00B9105B">
            <w:pPr>
              <w:pStyle w:val="TD"/>
              <w:widowControl w:val="0"/>
              <w:rPr>
                <w:lang w:val="en-GB"/>
              </w:rPr>
            </w:pPr>
            <w:bookmarkStart w:id="29" w:name="Price_control_price_regulation"/>
            <w:r w:rsidRPr="00BD6B0F">
              <w:rPr>
                <w:lang w:val="en-GB"/>
              </w:rPr>
              <w:t>Price control (price regulation)</w:t>
            </w:r>
            <w:bookmarkEnd w:id="29"/>
          </w:p>
        </w:tc>
        <w:tc>
          <w:tcPr>
            <w:tcW w:w="4083" w:type="pct"/>
          </w:tcPr>
          <w:p w14:paraId="05F17EFB" w14:textId="77777777" w:rsidR="0034384D" w:rsidRPr="00607134" w:rsidRDefault="0034384D" w:rsidP="00B9105B">
            <w:pPr>
              <w:pStyle w:val="TD"/>
              <w:widowControl w:val="0"/>
              <w:rPr>
                <w:lang w:val="en-GB"/>
              </w:rPr>
            </w:pPr>
            <w:r w:rsidRPr="0002105F">
              <w:rPr>
                <w:lang w:val="en-GB"/>
              </w:rPr>
              <w:t>Action by a government authority to set the price of a medicine</w:t>
            </w:r>
            <w:r>
              <w:rPr>
                <w:lang w:val="en-GB"/>
              </w:rPr>
              <w:t xml:space="preserve"> / medical device</w:t>
            </w:r>
            <w:r w:rsidRPr="0002105F">
              <w:rPr>
                <w:lang w:val="en-GB"/>
              </w:rPr>
              <w:t xml:space="preserve"> and/or indirectly influence it (e.g. through pricing policies) for different price types (e.g. ex-factory price, pharmacy retail price) and to monitor and review and eventually adapt it.</w:t>
            </w:r>
          </w:p>
        </w:tc>
      </w:tr>
      <w:tr w:rsidR="0034384D" w:rsidRPr="005532B1" w14:paraId="11A23EE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250D9A" w14:textId="77777777" w:rsidR="0034384D" w:rsidRPr="00BD6B0F" w:rsidRDefault="0034384D" w:rsidP="00B9105B">
            <w:pPr>
              <w:pStyle w:val="TD"/>
              <w:widowControl w:val="0"/>
              <w:rPr>
                <w:lang w:val="en-GB"/>
              </w:rPr>
            </w:pPr>
            <w:r>
              <w:rPr>
                <w:lang w:val="en-GB"/>
              </w:rPr>
              <w:t>Price negotiation</w:t>
            </w:r>
          </w:p>
        </w:tc>
        <w:tc>
          <w:tcPr>
            <w:tcW w:w="4083" w:type="pct"/>
          </w:tcPr>
          <w:p w14:paraId="4187CBCD" w14:textId="3C4B5E6B" w:rsidR="0034384D" w:rsidRPr="00BD6B0F" w:rsidRDefault="0034384D" w:rsidP="00AF6D34">
            <w:pPr>
              <w:pStyle w:val="TD"/>
              <w:widowControl w:val="0"/>
              <w:rPr>
                <w:lang w:val="en-GB"/>
              </w:rPr>
            </w:pPr>
            <w:r w:rsidRPr="00E05085">
              <w:rPr>
                <w:lang w:val="en-GB"/>
              </w:rPr>
              <w:t xml:space="preserve">A pricing procedure, in which prices </w:t>
            </w:r>
            <w:r w:rsidR="00AF6D34">
              <w:rPr>
                <w:lang w:val="en-GB"/>
              </w:rPr>
              <w:t xml:space="preserve">(of medical devices) </w:t>
            </w:r>
            <w:r w:rsidRPr="00E05085">
              <w:rPr>
                <w:lang w:val="en-GB"/>
              </w:rPr>
              <w:t xml:space="preserve">are discussed and agreed (e.g. between </w:t>
            </w:r>
            <w:r w:rsidR="00AF6D34">
              <w:rPr>
                <w:lang w:val="en-GB"/>
              </w:rPr>
              <w:t>supplier</w:t>
            </w:r>
            <w:r w:rsidRPr="00E05085">
              <w:rPr>
                <w:lang w:val="en-GB"/>
              </w:rPr>
              <w:t xml:space="preserve"> and third party payer).</w:t>
            </w:r>
          </w:p>
        </w:tc>
      </w:tr>
      <w:tr w:rsidR="0034384D" w:rsidRPr="005532B1" w14:paraId="177A404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8531B8D" w14:textId="77777777" w:rsidR="0034384D" w:rsidRPr="00607134" w:rsidRDefault="0034384D" w:rsidP="00B9105B">
            <w:pPr>
              <w:pStyle w:val="TD"/>
              <w:keepNext/>
              <w:widowControl w:val="0"/>
              <w:rPr>
                <w:lang w:val="en-GB"/>
              </w:rPr>
            </w:pPr>
            <w:bookmarkStart w:id="30" w:name="Price_type"/>
            <w:r w:rsidRPr="00BD6B0F">
              <w:rPr>
                <w:lang w:val="en-GB"/>
              </w:rPr>
              <w:t>Price type</w:t>
            </w:r>
            <w:bookmarkEnd w:id="30"/>
          </w:p>
        </w:tc>
        <w:tc>
          <w:tcPr>
            <w:tcW w:w="4083" w:type="pct"/>
          </w:tcPr>
          <w:p w14:paraId="4754B395" w14:textId="45B8B18B" w:rsidR="0034384D" w:rsidRPr="00607134" w:rsidRDefault="0034384D" w:rsidP="00AF6D34">
            <w:pPr>
              <w:pStyle w:val="TD"/>
              <w:keepNext/>
              <w:widowControl w:val="0"/>
              <w:rPr>
                <w:lang w:val="en-GB"/>
              </w:rPr>
            </w:pPr>
            <w:r w:rsidRPr="00BD6B0F">
              <w:rPr>
                <w:lang w:val="en-GB"/>
              </w:rPr>
              <w:t xml:space="preserve">The level (i.e. stage in the supply chain) at which the price of a </w:t>
            </w:r>
            <w:r w:rsidR="00AF6D34">
              <w:rPr>
                <w:lang w:val="en-GB"/>
              </w:rPr>
              <w:t>medical device</w:t>
            </w:r>
            <w:r w:rsidRPr="00BD6B0F">
              <w:rPr>
                <w:lang w:val="en-GB"/>
              </w:rPr>
              <w:t xml:space="preserve"> is set. Common price types include: ex-factory price, pharmacy purchasing price and pharmacy retail price.</w:t>
            </w:r>
          </w:p>
        </w:tc>
      </w:tr>
      <w:tr w:rsidR="0034384D" w:rsidRPr="005532B1" w14:paraId="3A485DE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673B115" w14:textId="1F93B453" w:rsidR="0034384D" w:rsidRPr="00BD6B0F" w:rsidRDefault="0034384D" w:rsidP="005F743F">
            <w:pPr>
              <w:pStyle w:val="TD"/>
              <w:keepNext/>
              <w:widowControl w:val="0"/>
              <w:rPr>
                <w:lang w:val="en-GB"/>
              </w:rPr>
            </w:pPr>
            <w:bookmarkStart w:id="31" w:name="Pricing_price_setting"/>
            <w:r w:rsidRPr="00BD6B0F">
              <w:rPr>
                <w:lang w:val="en-GB"/>
              </w:rPr>
              <w:t>Pricing (price</w:t>
            </w:r>
            <w:r w:rsidR="005F743F">
              <w:rPr>
                <w:lang w:val="en-GB"/>
              </w:rPr>
              <w:br/>
            </w:r>
            <w:r w:rsidRPr="00BD6B0F">
              <w:rPr>
                <w:lang w:val="en-GB"/>
              </w:rPr>
              <w:t>setting)</w:t>
            </w:r>
            <w:bookmarkEnd w:id="31"/>
          </w:p>
        </w:tc>
        <w:tc>
          <w:tcPr>
            <w:tcW w:w="4083" w:type="pct"/>
          </w:tcPr>
          <w:p w14:paraId="7F5D530F" w14:textId="598003A7" w:rsidR="0034384D" w:rsidRPr="00BD6B0F" w:rsidRDefault="0034384D" w:rsidP="00AF6D34">
            <w:pPr>
              <w:pStyle w:val="TD"/>
              <w:keepNext/>
              <w:widowControl w:val="0"/>
              <w:rPr>
                <w:lang w:val="en-GB"/>
              </w:rPr>
            </w:pPr>
            <w:r w:rsidRPr="00BD6B0F">
              <w:rPr>
                <w:lang w:val="en-GB"/>
              </w:rPr>
              <w:t>Act of setting the p</w:t>
            </w:r>
            <w:r>
              <w:rPr>
                <w:lang w:val="en-GB"/>
              </w:rPr>
              <w:t>rice which is either taken by a medical device</w:t>
            </w:r>
            <w:r w:rsidRPr="00BD6B0F">
              <w:rPr>
                <w:lang w:val="en-GB"/>
              </w:rPr>
              <w:t xml:space="preserve"> company (free pricing) or is the competence (responsibility) of a competent authority (price control).</w:t>
            </w:r>
          </w:p>
        </w:tc>
      </w:tr>
      <w:tr w:rsidR="0034384D" w:rsidRPr="005532B1" w14:paraId="541AE0E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54695A0" w14:textId="77777777" w:rsidR="0034384D" w:rsidRPr="00BD6B0F" w:rsidRDefault="0034384D" w:rsidP="00B9105B">
            <w:pPr>
              <w:pStyle w:val="TD"/>
              <w:keepNext/>
              <w:widowControl w:val="0"/>
              <w:rPr>
                <w:lang w:val="en-GB"/>
              </w:rPr>
            </w:pPr>
            <w:bookmarkStart w:id="32" w:name="Pricing_policies"/>
            <w:r w:rsidRPr="00BD6B0F">
              <w:rPr>
                <w:lang w:val="en-GB"/>
              </w:rPr>
              <w:t>Pricing policies</w:t>
            </w:r>
            <w:bookmarkEnd w:id="32"/>
          </w:p>
        </w:tc>
        <w:tc>
          <w:tcPr>
            <w:tcW w:w="4083" w:type="pct"/>
          </w:tcPr>
          <w:p w14:paraId="7FE6CB86" w14:textId="37BE4B74" w:rsidR="0034384D" w:rsidRPr="00BD6B0F" w:rsidRDefault="0034384D" w:rsidP="005F743F">
            <w:pPr>
              <w:pStyle w:val="TD"/>
              <w:keepNext/>
              <w:widowControl w:val="0"/>
              <w:rPr>
                <w:lang w:val="en-GB"/>
              </w:rPr>
            </w:pPr>
            <w:r w:rsidRPr="00BD6B0F">
              <w:rPr>
                <w:lang w:val="en-GB"/>
              </w:rPr>
              <w:t xml:space="preserve">Regulations and actions taken by government authorities to set the price of a </w:t>
            </w:r>
            <w:r w:rsidR="00AF6D34">
              <w:rPr>
                <w:lang w:val="en-GB"/>
              </w:rPr>
              <w:t>medical device</w:t>
            </w:r>
            <w:r w:rsidRPr="00BD6B0F">
              <w:rPr>
                <w:lang w:val="en-GB"/>
              </w:rPr>
              <w:t xml:space="preserve"> as part of exercising price control. Strategies by private sector actors (e.g. </w:t>
            </w:r>
            <w:r w:rsidR="005F743F">
              <w:rPr>
                <w:lang w:val="en-GB"/>
              </w:rPr>
              <w:t>medical devices</w:t>
            </w:r>
            <w:r w:rsidRPr="00BD6B0F">
              <w:rPr>
                <w:lang w:val="en-GB"/>
              </w:rPr>
              <w:t xml:space="preserve"> industry and supply chain actors) to determine and set a price </w:t>
            </w:r>
            <w:r w:rsidR="00AF6D34">
              <w:rPr>
                <w:lang w:val="en-GB"/>
              </w:rPr>
              <w:t xml:space="preserve">of a medical device </w:t>
            </w:r>
            <w:r w:rsidRPr="00BD6B0F">
              <w:rPr>
                <w:lang w:val="en-GB"/>
              </w:rPr>
              <w:t xml:space="preserve">are not subsumed under the term </w:t>
            </w:r>
            <w:r w:rsidR="005F743F">
              <w:rPr>
                <w:lang w:val="en-GB"/>
              </w:rPr>
              <w:t>“policy”.</w:t>
            </w:r>
          </w:p>
        </w:tc>
      </w:tr>
      <w:tr w:rsidR="0034384D" w:rsidRPr="005532B1" w14:paraId="57A6DC2F"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6338059" w14:textId="77777777" w:rsidR="0034384D" w:rsidRPr="00BD6B0F" w:rsidRDefault="0034384D" w:rsidP="00B9105B">
            <w:pPr>
              <w:pStyle w:val="TD"/>
              <w:keepNext/>
              <w:widowControl w:val="0"/>
              <w:rPr>
                <w:lang w:val="en-GB"/>
              </w:rPr>
            </w:pPr>
            <w:r w:rsidRPr="00BD6B0F">
              <w:rPr>
                <w:lang w:val="en-GB"/>
              </w:rPr>
              <w:t>Procurement</w:t>
            </w:r>
          </w:p>
        </w:tc>
        <w:tc>
          <w:tcPr>
            <w:tcW w:w="4083" w:type="pct"/>
          </w:tcPr>
          <w:p w14:paraId="20CF9C2B" w14:textId="0EC60913" w:rsidR="0034384D" w:rsidRPr="00BD6B0F" w:rsidRDefault="0034384D" w:rsidP="00AF6D34">
            <w:pPr>
              <w:pStyle w:val="TD"/>
              <w:keepNext/>
              <w:widowControl w:val="0"/>
              <w:rPr>
                <w:lang w:val="en-GB"/>
              </w:rPr>
            </w:pPr>
            <w:r w:rsidRPr="00BD6B0F">
              <w:rPr>
                <w:lang w:val="en-GB"/>
              </w:rPr>
              <w:t xml:space="preserve">A process to purchase goods and services (e.g. </w:t>
            </w:r>
            <w:r w:rsidR="00AF6D34">
              <w:rPr>
                <w:lang w:val="en-GB"/>
              </w:rPr>
              <w:t>medical devices</w:t>
            </w:r>
            <w:r w:rsidRPr="00BD6B0F">
              <w:rPr>
                <w:lang w:val="en-GB"/>
              </w:rPr>
              <w:t>) that involves many steps and many stakeholders based on national, or supranational, regulation, policies, structures and procedures.</w:t>
            </w:r>
          </w:p>
        </w:tc>
      </w:tr>
      <w:tr w:rsidR="0034384D" w:rsidRPr="005532B1" w14:paraId="2A4295B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F8A6653" w14:textId="5B740F1B" w:rsidR="0034384D" w:rsidRPr="00BD6B0F" w:rsidRDefault="0034384D" w:rsidP="005F743F">
            <w:pPr>
              <w:pStyle w:val="TD"/>
              <w:keepNext/>
              <w:widowControl w:val="0"/>
              <w:rPr>
                <w:lang w:val="en-GB"/>
              </w:rPr>
            </w:pPr>
            <w:bookmarkStart w:id="33" w:name="Reimbursable_medical_device"/>
            <w:r w:rsidRPr="007B7311">
              <w:rPr>
                <w:lang w:val="en-GB"/>
              </w:rPr>
              <w:t>Reimbursable</w:t>
            </w:r>
            <w:r w:rsidR="005F743F">
              <w:rPr>
                <w:lang w:val="en-GB"/>
              </w:rPr>
              <w:br/>
            </w:r>
            <w:r>
              <w:rPr>
                <w:lang w:val="en-GB"/>
              </w:rPr>
              <w:t>medical device</w:t>
            </w:r>
            <w:bookmarkEnd w:id="33"/>
          </w:p>
        </w:tc>
        <w:tc>
          <w:tcPr>
            <w:tcW w:w="4083" w:type="pct"/>
          </w:tcPr>
          <w:p w14:paraId="4B843719" w14:textId="77777777" w:rsidR="0034384D" w:rsidRPr="00BD6B0F" w:rsidRDefault="0034384D" w:rsidP="00B9105B">
            <w:pPr>
              <w:pStyle w:val="TD"/>
              <w:keepNext/>
              <w:widowControl w:val="0"/>
              <w:rPr>
                <w:lang w:val="en-GB"/>
              </w:rPr>
            </w:pPr>
            <w:r>
              <w:rPr>
                <w:lang w:val="en-GB"/>
              </w:rPr>
              <w:t>Medical devices</w:t>
            </w:r>
            <w:r w:rsidRPr="007B7311">
              <w:rPr>
                <w:lang w:val="en-GB"/>
              </w:rPr>
              <w:t xml:space="preserve"> which are eligible for reimbursement. Costs of reimbursable </w:t>
            </w:r>
            <w:r>
              <w:rPr>
                <w:lang w:val="en-GB"/>
              </w:rPr>
              <w:t>medical devices</w:t>
            </w:r>
            <w:r w:rsidRPr="007B7311">
              <w:rPr>
                <w:lang w:val="en-GB"/>
              </w:rPr>
              <w:t xml:space="preserve"> may be fully covered by third party payers, or only partially (a specific percentage).</w:t>
            </w:r>
          </w:p>
        </w:tc>
      </w:tr>
      <w:tr w:rsidR="0034384D" w:rsidRPr="005532B1" w14:paraId="77B60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776934D" w14:textId="77777777" w:rsidR="0034384D" w:rsidRPr="007B7311" w:rsidRDefault="0034384D" w:rsidP="00B9105B">
            <w:pPr>
              <w:pStyle w:val="TD"/>
              <w:keepNext/>
              <w:widowControl w:val="0"/>
              <w:rPr>
                <w:lang w:val="en-GB"/>
              </w:rPr>
            </w:pPr>
            <w:r w:rsidRPr="00AB1B23">
              <w:rPr>
                <w:lang w:val="en-GB"/>
              </w:rPr>
              <w:t>Reimbursement</w:t>
            </w:r>
          </w:p>
        </w:tc>
        <w:tc>
          <w:tcPr>
            <w:tcW w:w="4083" w:type="pct"/>
          </w:tcPr>
          <w:p w14:paraId="7AFDDA8B" w14:textId="77777777" w:rsidR="0034384D" w:rsidRDefault="0034384D" w:rsidP="00B9105B">
            <w:pPr>
              <w:pStyle w:val="TD"/>
              <w:keepNext/>
              <w:widowControl w:val="0"/>
              <w:rPr>
                <w:lang w:val="en-GB"/>
              </w:rPr>
            </w:pPr>
            <w:r w:rsidRPr="00AB1B23">
              <w:rPr>
                <w:lang w:val="en-GB"/>
              </w:rPr>
              <w:t>Coverage of the expenditure by a third party payer (e.g. Social Health Insurance / National Health Service).</w:t>
            </w:r>
          </w:p>
        </w:tc>
      </w:tr>
      <w:tr w:rsidR="0034384D" w:rsidRPr="005532B1" w14:paraId="58141DDE"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CC7373A" w14:textId="77777777" w:rsidR="0034384D" w:rsidRPr="00AB1B23" w:rsidRDefault="0034384D" w:rsidP="00B9105B">
            <w:pPr>
              <w:pStyle w:val="TD"/>
              <w:keepNext/>
              <w:widowControl w:val="0"/>
              <w:rPr>
                <w:lang w:val="en-GB"/>
              </w:rPr>
            </w:pPr>
            <w:r w:rsidRPr="00AB1B23">
              <w:rPr>
                <w:lang w:val="en-GB"/>
              </w:rPr>
              <w:t>Reimbursement list</w:t>
            </w:r>
          </w:p>
        </w:tc>
        <w:tc>
          <w:tcPr>
            <w:tcW w:w="4083" w:type="pct"/>
          </w:tcPr>
          <w:p w14:paraId="219E7C52" w14:textId="00799DF6" w:rsidR="0034384D" w:rsidRPr="00AB1B23" w:rsidRDefault="0034384D" w:rsidP="005F743F">
            <w:pPr>
              <w:pStyle w:val="TD"/>
              <w:keepNext/>
              <w:widowControl w:val="0"/>
              <w:rPr>
                <w:lang w:val="en-GB"/>
              </w:rPr>
            </w:pPr>
            <w:r w:rsidRPr="00AB1B23">
              <w:rPr>
                <w:lang w:val="en-GB"/>
              </w:rPr>
              <w:t xml:space="preserve">A list that contains </w:t>
            </w:r>
            <w:r>
              <w:rPr>
                <w:lang w:val="en-GB"/>
              </w:rPr>
              <w:t>medical devices</w:t>
            </w:r>
            <w:r w:rsidRPr="00AB1B23">
              <w:rPr>
                <w:lang w:val="en-GB"/>
              </w:rPr>
              <w:t xml:space="preserve"> with regard to their reimbursement status. They may either include </w:t>
            </w:r>
            <w:r>
              <w:rPr>
                <w:lang w:val="en-GB"/>
              </w:rPr>
              <w:t>medical devices</w:t>
            </w:r>
            <w:r w:rsidRPr="00AB1B23">
              <w:rPr>
                <w:lang w:val="en-GB"/>
              </w:rPr>
              <w:t xml:space="preserve"> eligible for reimbursement (positive list) or those explicitly excluded from reimbursement (negative list). Reimbursement lists may target either the outpatient sector (usually positive lists or negative lists) or the inpatient sector (typically called hospital formulary), or both.</w:t>
            </w:r>
          </w:p>
        </w:tc>
      </w:tr>
      <w:tr w:rsidR="0034384D" w:rsidRPr="005532B1" w14:paraId="13D4B1B1"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16CAC3D0" w14:textId="77777777" w:rsidR="0034384D" w:rsidRPr="00AB1B23" w:rsidRDefault="0034384D" w:rsidP="00B9105B">
            <w:pPr>
              <w:pStyle w:val="TD"/>
              <w:keepNext/>
              <w:widowControl w:val="0"/>
              <w:rPr>
                <w:lang w:val="en-GB"/>
              </w:rPr>
            </w:pPr>
            <w:bookmarkStart w:id="34" w:name="Reimbursement_process"/>
            <w:r w:rsidRPr="000C266A">
              <w:rPr>
                <w:lang w:val="en-GB"/>
              </w:rPr>
              <w:t>Reimbursement process</w:t>
            </w:r>
            <w:bookmarkEnd w:id="34"/>
          </w:p>
        </w:tc>
        <w:tc>
          <w:tcPr>
            <w:tcW w:w="4083" w:type="pct"/>
          </w:tcPr>
          <w:p w14:paraId="7BC6C732" w14:textId="7AEFE4E6" w:rsidR="0034384D" w:rsidRPr="00AB1B23" w:rsidRDefault="005F743F" w:rsidP="005F743F">
            <w:pPr>
              <w:pStyle w:val="TD"/>
              <w:keepNext/>
              <w:widowControl w:val="0"/>
              <w:rPr>
                <w:lang w:val="en-GB"/>
              </w:rPr>
            </w:pPr>
            <w:r>
              <w:rPr>
                <w:lang w:val="en-GB"/>
              </w:rPr>
              <w:t>D</w:t>
            </w:r>
            <w:r w:rsidR="0034384D" w:rsidRPr="000C266A">
              <w:rPr>
                <w:lang w:val="en-GB"/>
              </w:rPr>
              <w:t xml:space="preserve">ecision-making </w:t>
            </w:r>
            <w:r>
              <w:rPr>
                <w:lang w:val="en-GB"/>
              </w:rPr>
              <w:t>procedure</w:t>
            </w:r>
            <w:r w:rsidR="0034384D" w:rsidRPr="000C266A">
              <w:rPr>
                <w:lang w:val="en-GB"/>
              </w:rPr>
              <w:t xml:space="preserve"> on the reimbursem</w:t>
            </w:r>
            <w:r>
              <w:rPr>
                <w:lang w:val="en-GB"/>
              </w:rPr>
              <w:t>ent status, reimbursement price and the</w:t>
            </w:r>
            <w:r w:rsidR="0034384D" w:rsidRPr="000C266A">
              <w:rPr>
                <w:lang w:val="en-GB"/>
              </w:rPr>
              <w:t xml:space="preserve"> reimbursement rate of </w:t>
            </w:r>
            <w:r w:rsidR="0034384D">
              <w:rPr>
                <w:lang w:val="en-GB"/>
              </w:rPr>
              <w:t>medical devices</w:t>
            </w:r>
            <w:r w:rsidR="0034384D" w:rsidRPr="000C266A">
              <w:rPr>
                <w:lang w:val="en-GB"/>
              </w:rPr>
              <w:t xml:space="preserve"> that involves the roles and the composition of the responsible bodies and committees, the application process, the decision-making itself, the information process around the decision and the arbitration process after the decision. The outcome of the process is the decision whether or not the </w:t>
            </w:r>
            <w:r w:rsidR="0034384D">
              <w:rPr>
                <w:lang w:val="en-GB"/>
              </w:rPr>
              <w:t>medical device</w:t>
            </w:r>
            <w:r w:rsidR="0034384D" w:rsidRPr="000C266A">
              <w:rPr>
                <w:lang w:val="en-GB"/>
              </w:rPr>
              <w:t xml:space="preserve"> will be included in reimbursement lists, and at which cost.</w:t>
            </w:r>
          </w:p>
        </w:tc>
      </w:tr>
      <w:tr w:rsidR="0034384D" w:rsidRPr="005532B1" w14:paraId="33340441"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1B195C3" w14:textId="77777777" w:rsidR="0034384D" w:rsidRPr="00FC39FE" w:rsidRDefault="0034384D" w:rsidP="00B9105B">
            <w:pPr>
              <w:pStyle w:val="TD"/>
              <w:keepNext/>
              <w:widowControl w:val="0"/>
              <w:rPr>
                <w:lang w:val="en-GB"/>
              </w:rPr>
            </w:pPr>
            <w:r w:rsidRPr="00BC1F4D">
              <w:rPr>
                <w:lang w:val="en-GB"/>
              </w:rPr>
              <w:t>Tendering</w:t>
            </w:r>
          </w:p>
        </w:tc>
        <w:tc>
          <w:tcPr>
            <w:tcW w:w="4083" w:type="pct"/>
          </w:tcPr>
          <w:p w14:paraId="74CB3819" w14:textId="77777777" w:rsidR="0034384D" w:rsidRPr="00FC39FE" w:rsidRDefault="0034384D" w:rsidP="00B9105B">
            <w:pPr>
              <w:pStyle w:val="TD"/>
              <w:keepNext/>
              <w:widowControl w:val="0"/>
              <w:rPr>
                <w:lang w:val="en-GB"/>
              </w:rPr>
            </w:pPr>
            <w:r w:rsidRPr="00BC1F4D">
              <w:rPr>
                <w:lang w:val="en-GB"/>
              </w:rPr>
              <w:t xml:space="preserve">Any formal and competitive procurement procedure through which tenders (offers) are requested, received and evaluated for the procurement of goods, works or services, and as a consequence of which an award is made to the tenderer </w:t>
            </w:r>
            <w:proofErr w:type="gramStart"/>
            <w:r w:rsidRPr="00BC1F4D">
              <w:rPr>
                <w:lang w:val="en-GB"/>
              </w:rPr>
              <w:t>whose</w:t>
            </w:r>
            <w:proofErr w:type="gramEnd"/>
            <w:r w:rsidRPr="00BC1F4D">
              <w:rPr>
                <w:lang w:val="en-GB"/>
              </w:rPr>
              <w:t xml:space="preserve"> tender / offer is the most advantageous.</w:t>
            </w:r>
          </w:p>
        </w:tc>
      </w:tr>
      <w:tr w:rsidR="0034384D" w:rsidRPr="005532B1" w14:paraId="4E1C8E6A"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93FE1D" w14:textId="77777777" w:rsidR="0034384D" w:rsidRPr="00BC1F4D" w:rsidRDefault="0034384D" w:rsidP="00B9105B">
            <w:pPr>
              <w:pStyle w:val="TD"/>
              <w:keepNext/>
              <w:widowControl w:val="0"/>
              <w:rPr>
                <w:lang w:val="en-GB"/>
              </w:rPr>
            </w:pPr>
            <w:bookmarkStart w:id="35" w:name="Value_added_tax"/>
            <w:r w:rsidRPr="00BC1F4D">
              <w:rPr>
                <w:lang w:val="en-GB"/>
              </w:rPr>
              <w:t>Value-added tax</w:t>
            </w:r>
            <w:bookmarkEnd w:id="35"/>
          </w:p>
        </w:tc>
        <w:tc>
          <w:tcPr>
            <w:tcW w:w="4083" w:type="pct"/>
          </w:tcPr>
          <w:p w14:paraId="618889D5" w14:textId="77777777" w:rsidR="0034384D" w:rsidRPr="00BC1F4D" w:rsidRDefault="0034384D" w:rsidP="00B9105B">
            <w:pPr>
              <w:pStyle w:val="TD"/>
              <w:keepNext/>
              <w:widowControl w:val="0"/>
              <w:rPr>
                <w:lang w:val="en-GB"/>
              </w:rPr>
            </w:pPr>
            <w:r w:rsidRPr="00BC1F4D">
              <w:rPr>
                <w:lang w:val="en-GB"/>
              </w:rPr>
              <w:t>A sales tax on products collected in stages by enterprises.</w:t>
            </w:r>
          </w:p>
        </w:tc>
      </w:tr>
    </w:tbl>
    <w:p w14:paraId="36C42D38" w14:textId="63D7F790" w:rsidR="00D25ABA" w:rsidRDefault="00B9105B" w:rsidP="004C4A95">
      <w:pPr>
        <w:pStyle w:val="Beschriftung-Quelle"/>
        <w:pBdr>
          <w:top w:val="none" w:sz="0" w:space="0" w:color="auto"/>
        </w:pBdr>
        <w:spacing w:before="120"/>
        <w:rPr>
          <w:highlight w:val="green"/>
          <w:lang w:val="en-GB"/>
        </w:rPr>
      </w:pPr>
      <w:r>
        <w:rPr>
          <w:lang w:val="en-GB"/>
        </w:rPr>
        <w:t>Source: PPRI MD</w:t>
      </w:r>
      <w:r w:rsidR="005268AF">
        <w:rPr>
          <w:highlight w:val="green"/>
          <w:lang w:val="en-GB"/>
        </w:rPr>
        <w:fldChar w:fldCharType="begin"/>
      </w:r>
      <w:r w:rsidR="005268AF">
        <w:rPr>
          <w:highlight w:val="green"/>
          <w:lang w:val="en-GB"/>
        </w:rPr>
        <w:instrText xml:space="preserve"> ADDIN </w:instrText>
      </w:r>
      <w:r w:rsidR="005268AF">
        <w:rPr>
          <w:highlight w:val="green"/>
          <w:lang w:val="en-GB"/>
        </w:rPr>
        <w:fldChar w:fldCharType="end"/>
      </w:r>
    </w:p>
    <w:p w14:paraId="4695865F" w14:textId="35C8A04D" w:rsidR="007F2BA4" w:rsidRPr="00D25ABA" w:rsidRDefault="007F2BA4" w:rsidP="00D25ABA">
      <w:pPr>
        <w:tabs>
          <w:tab w:val="left" w:pos="7211"/>
        </w:tabs>
        <w:rPr>
          <w:lang w:val="en-GB"/>
        </w:rPr>
      </w:pPr>
    </w:p>
    <w:sectPr w:rsidR="007F2BA4" w:rsidRPr="00D25ABA" w:rsidSect="00A2423F">
      <w:footerReference w:type="default" r:id="rId39"/>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B137" w14:textId="77777777" w:rsidR="00B560FA" w:rsidRDefault="00B560FA">
      <w:pPr>
        <w:spacing w:before="0"/>
      </w:pPr>
      <w:r>
        <w:separator/>
      </w:r>
    </w:p>
    <w:p w14:paraId="05A24E0C" w14:textId="77777777" w:rsidR="00B560FA" w:rsidRDefault="00B560FA"/>
  </w:endnote>
  <w:endnote w:type="continuationSeparator" w:id="0">
    <w:p w14:paraId="05D50100" w14:textId="77777777" w:rsidR="00B560FA" w:rsidRDefault="00B560FA">
      <w:pPr>
        <w:spacing w:before="0"/>
      </w:pPr>
      <w:r>
        <w:continuationSeparator/>
      </w:r>
    </w:p>
    <w:p w14:paraId="5794060F" w14:textId="77777777" w:rsidR="00B560FA" w:rsidRDefault="00B56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7636" w14:textId="415C0C67" w:rsidR="00B560FA" w:rsidRDefault="00B560FA">
    <w:pPr>
      <w:pStyle w:val="Fuzeile"/>
    </w:pPr>
    <w:r w:rsidRPr="00521602">
      <w:rPr>
        <w:noProof/>
        <w:lang w:val="de-DE" w:eastAsia="de-DE" w:bidi="ar-SA"/>
      </w:rPr>
      <w:drawing>
        <wp:inline distT="0" distB="0" distL="0" distR="0" wp14:anchorId="03549D52" wp14:editId="6023F45B">
          <wp:extent cx="1936800" cy="381694"/>
          <wp:effectExtent l="0" t="0" r="6350" b="0"/>
          <wp:docPr id="15" name="Bild 1" descr="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likarz\AppData\Local\Microsoft\Windows\Temporary Internet Files\Content.Word\goeg_logo_cmyk_korr.eps"/>
                  <pic:cNvPicPr>
                    <a:picLocks noChangeAspect="1" noChangeArrowheads="1"/>
                  </pic:cNvPicPr>
                </pic:nvPicPr>
                <pic:blipFill>
                  <a:blip r:embed="rId1"/>
                  <a:srcRect/>
                  <a:stretch>
                    <a:fillRect/>
                  </a:stretch>
                </pic:blipFill>
                <pic:spPr bwMode="auto">
                  <a:xfrm>
                    <a:off x="0" y="0"/>
                    <a:ext cx="1936800" cy="381694"/>
                  </a:xfrm>
                  <a:prstGeom prst="rect">
                    <a:avLst/>
                  </a:prstGeom>
                  <a:noFill/>
                  <a:ln w="9525">
                    <a:noFill/>
                    <a:miter lim="800000"/>
                    <a:headEnd/>
                    <a:tailEnd/>
                  </a:ln>
                </pic:spPr>
              </pic:pic>
            </a:graphicData>
          </a:graphic>
        </wp:inline>
      </w:drawing>
    </w:r>
  </w:p>
  <w:p w14:paraId="360A0FDD" w14:textId="3B22A9A8" w:rsidR="00B560FA" w:rsidRPr="000C5E2B" w:rsidRDefault="00B560FA" w:rsidP="00B67D49">
    <w:pPr>
      <w:tabs>
        <w:tab w:val="right" w:pos="8505"/>
      </w:tabs>
      <w:spacing w:before="0" w:line="240" w:lineRule="aut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10984"/>
      <w:docPartObj>
        <w:docPartGallery w:val="Page Numbers (Bottom of Page)"/>
        <w:docPartUnique/>
      </w:docPartObj>
    </w:sdtPr>
    <w:sdtEndPr/>
    <w:sdtContent>
      <w:p w14:paraId="2D73A030" w14:textId="595488E5" w:rsidR="00B560FA" w:rsidRDefault="00B560FA" w:rsidP="00623DA2">
        <w:pPr>
          <w:pStyle w:val="Fuzeile"/>
        </w:pPr>
        <w:r>
          <w:rPr>
            <w:noProof/>
          </w:rPr>
          <w:t>Résumé</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3</w:t>
        </w:r>
        <w:r w:rsidRPr="00624E39">
          <w:rPr>
            <w:sz w:val="36"/>
            <w:szCs w:val="36"/>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35489"/>
      <w:docPartObj>
        <w:docPartGallery w:val="Page Numbers (Bottom of Page)"/>
        <w:docPartUnique/>
      </w:docPartObj>
    </w:sdtPr>
    <w:sdtEndPr/>
    <w:sdtContent>
      <w:p w14:paraId="5C7F0E22" w14:textId="1FA2F09E" w:rsidR="00B560FA" w:rsidRDefault="00B560FA"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543572"/>
      <w:docPartObj>
        <w:docPartGallery w:val="Page Numbers (Bottom of Page)"/>
        <w:docPartUnique/>
      </w:docPartObj>
    </w:sdtPr>
    <w:sdtEndPr/>
    <w:sdtContent>
      <w:p w14:paraId="575BF881" w14:textId="6EAECDF6" w:rsidR="00B560FA" w:rsidRDefault="00B560FA" w:rsidP="00623DA2">
        <w:pPr>
          <w:pStyle w:val="Fuzeile"/>
        </w:pPr>
        <w:r>
          <w:rPr>
            <w:noProof/>
          </w:rPr>
          <w:t>Chaper 2 / Pricing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5</w:t>
        </w:r>
        <w:r w:rsidRPr="00624E39">
          <w:rPr>
            <w:sz w:val="36"/>
            <w:szCs w:val="36"/>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811985"/>
      <w:docPartObj>
        <w:docPartGallery w:val="Page Numbers (Bottom of Page)"/>
        <w:docPartUnique/>
      </w:docPartObj>
    </w:sdtPr>
    <w:sdtEndPr/>
    <w:sdtContent>
      <w:p w14:paraId="4E6B79F4" w14:textId="3EB47C2C" w:rsidR="00B560FA" w:rsidRDefault="00B560FA" w:rsidP="00623DA2">
        <w:pPr>
          <w:pStyle w:val="Fuzeile"/>
        </w:pPr>
        <w:r>
          <w:rPr>
            <w:noProof/>
          </w:rPr>
          <w:t>Chaper 4 / Developments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95120"/>
      <w:docPartObj>
        <w:docPartGallery w:val="Page Numbers (Bottom of Page)"/>
        <w:docPartUnique/>
      </w:docPartObj>
    </w:sdtPr>
    <w:sdtEndPr/>
    <w:sdtContent>
      <w:p w14:paraId="0C4C089A" w14:textId="1F1554E8" w:rsidR="00B560FA" w:rsidRDefault="00B560FA"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9</w:t>
        </w:r>
        <w:r w:rsidRPr="00624E39">
          <w:rPr>
            <w:sz w:val="36"/>
            <w:szCs w:val="36"/>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22719"/>
      <w:docPartObj>
        <w:docPartGallery w:val="Page Numbers (Bottom of Page)"/>
        <w:docPartUnique/>
      </w:docPartObj>
    </w:sdtPr>
    <w:sdtEndPr/>
    <w:sdtContent>
      <w:p w14:paraId="45119BFC" w14:textId="19E05F7C" w:rsidR="00B560FA" w:rsidRDefault="00B560FA"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9</w:t>
        </w:r>
        <w:r w:rsidRPr="00624E39">
          <w:rPr>
            <w:sz w:val="36"/>
            <w:szCs w:val="3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6EB0" w14:textId="77777777" w:rsidR="00B560FA" w:rsidRPr="000C5E2B" w:rsidRDefault="00B560FA" w:rsidP="00623DA2">
    <w:pPr>
      <w:tabs>
        <w:tab w:val="right" w:pos="8505"/>
      </w:tabs>
      <w:spacing w:before="0" w:line="240" w:lineRule="auto"/>
    </w:pPr>
    <w:r w:rsidRPr="00521602">
      <w:rPr>
        <w:noProof/>
        <w:lang w:val="de-DE" w:eastAsia="de-DE" w:bidi="ar-SA"/>
      </w:rPr>
      <w:drawing>
        <wp:inline distT="0" distB="0" distL="0" distR="0" wp14:anchorId="426879CD" wp14:editId="3D157854">
          <wp:extent cx="1936800" cy="381694"/>
          <wp:effectExtent l="0" t="0" r="6350" b="0"/>
          <wp:docPr id="17" name="Bild 1" descr="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likarz\AppData\Local\Microsoft\Windows\Temporary Internet Files\Content.Word\goeg_logo_cmyk_korr.eps"/>
                  <pic:cNvPicPr>
                    <a:picLocks noChangeAspect="1" noChangeArrowheads="1"/>
                  </pic:cNvPicPr>
                </pic:nvPicPr>
                <pic:blipFill>
                  <a:blip r:embed="rId1"/>
                  <a:srcRect/>
                  <a:stretch>
                    <a:fillRect/>
                  </a:stretch>
                </pic:blipFill>
                <pic:spPr bwMode="auto">
                  <a:xfrm>
                    <a:off x="0" y="0"/>
                    <a:ext cx="1936800" cy="381694"/>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59264" behindDoc="0" locked="0" layoutInCell="1" allowOverlap="1" wp14:anchorId="7BB5F399" wp14:editId="0E4F208F">
          <wp:simplePos x="0" y="0"/>
          <wp:positionH relativeFrom="column">
            <wp:posOffset>1477010</wp:posOffset>
          </wp:positionH>
          <wp:positionV relativeFrom="paragraph">
            <wp:posOffset>4003040</wp:posOffset>
          </wp:positionV>
          <wp:extent cx="1631950" cy="506730"/>
          <wp:effectExtent l="19050" t="0" r="6350" b="0"/>
          <wp:wrapNone/>
          <wp:docPr id="23"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4B54" w14:textId="77777777" w:rsidR="00B560FA" w:rsidRPr="00F85C94" w:rsidRDefault="00B560FA" w:rsidP="00623DA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F0E9" w14:textId="77777777" w:rsidR="00B560FA" w:rsidRPr="00430899" w:rsidRDefault="00B560FA" w:rsidP="00623DA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0834"/>
      <w:docPartObj>
        <w:docPartGallery w:val="Page Numbers (Bottom of Page)"/>
        <w:docPartUnique/>
      </w:docPartObj>
    </w:sdtPr>
    <w:sdtEndPr/>
    <w:sdtContent>
      <w:p w14:paraId="72C1C058" w14:textId="5E06D99E" w:rsidR="00B560FA" w:rsidRPr="00995ECE" w:rsidRDefault="00B560FA" w:rsidP="00623DA2">
        <w:pPr>
          <w:pStyle w:val="Fuzeile"/>
          <w:rPr>
            <w:lang w:val="en-GB"/>
          </w:rPr>
        </w:pPr>
        <w:r w:rsidRPr="00624E39">
          <w:rPr>
            <w:sz w:val="36"/>
            <w:szCs w:val="36"/>
          </w:rPr>
          <w:fldChar w:fldCharType="begin"/>
        </w:r>
        <w:r w:rsidRPr="00995ECE">
          <w:rPr>
            <w:sz w:val="36"/>
            <w:szCs w:val="36"/>
            <w:lang w:val="en-GB"/>
          </w:rPr>
          <w:instrText xml:space="preserve"> PAGE   \* MERGEFORMAT </w:instrText>
        </w:r>
        <w:r w:rsidRPr="00624E39">
          <w:rPr>
            <w:sz w:val="36"/>
            <w:szCs w:val="36"/>
          </w:rPr>
          <w:fldChar w:fldCharType="separate"/>
        </w:r>
        <w:r w:rsidR="005D0DF9">
          <w:rPr>
            <w:noProof/>
            <w:sz w:val="36"/>
            <w:szCs w:val="36"/>
            <w:lang w:val="en-GB"/>
          </w:rPr>
          <w:t>IV</w:t>
        </w:r>
        <w:r w:rsidRPr="00624E39">
          <w:rPr>
            <w:sz w:val="36"/>
            <w:szCs w:val="36"/>
          </w:rPr>
          <w:fldChar w:fldCharType="end"/>
        </w:r>
        <w:r w:rsidRPr="00995ECE">
          <w:rPr>
            <w:lang w:val="en-GB"/>
          </w:rPr>
          <w:tab/>
          <w:t xml:space="preserve">© GÖG 2020, PPRI </w:t>
        </w:r>
        <w:r w:rsidR="000D0147">
          <w:rPr>
            <w:lang w:val="en-GB"/>
          </w:rPr>
          <w:t>Medical Devices</w:t>
        </w:r>
        <w:r w:rsidRPr="00995ECE">
          <w:rPr>
            <w:lang w:val="en-GB"/>
          </w:rPr>
          <w:t xml:space="preserve"> Brief: </w:t>
        </w:r>
        <w:r w:rsidRPr="00995ECE">
          <w:rPr>
            <w:highlight w:val="yellow"/>
            <w:lang w:val="en-GB"/>
          </w:rPr>
          <w:t>Country</w:t>
        </w:r>
        <w:r>
          <w:rPr>
            <w:lang w:val="en-GB"/>
          </w:rPr>
          <w:t xml:space="preserve"> 2021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7148"/>
      <w:docPartObj>
        <w:docPartGallery w:val="Page Numbers (Bottom of Page)"/>
        <w:docPartUnique/>
      </w:docPartObj>
    </w:sdtPr>
    <w:sdtEndPr/>
    <w:sdtContent>
      <w:p w14:paraId="3A65E771" w14:textId="77777777" w:rsidR="00B560FA" w:rsidRDefault="00B560FA" w:rsidP="00623DA2">
        <w:pPr>
          <w:pStyle w:val="Fuzeile"/>
        </w:pPr>
        <w:r>
          <w:rPr>
            <w:noProof/>
          </w:rPr>
          <w:fldChar w:fldCharType="begin"/>
        </w:r>
        <w:r>
          <w:rPr>
            <w:noProof/>
          </w:rPr>
          <w:instrText xml:space="preserve"> STYLEREF  Überschrift  \* MERGEFORMAT </w:instrText>
        </w:r>
        <w:r>
          <w:rPr>
            <w:noProof/>
          </w:rPr>
          <w:fldChar w:fldCharType="separate"/>
        </w:r>
        <w:r w:rsidR="00454BC9">
          <w:rPr>
            <w:noProof/>
          </w:rPr>
          <w:t>Key data at a glance</w:t>
        </w:r>
        <w:r>
          <w:rPr>
            <w:noProof/>
          </w:rPr>
          <w:fldChar w:fldCharType="end"/>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54BC9">
          <w:rPr>
            <w:noProof/>
            <w:sz w:val="36"/>
            <w:szCs w:val="36"/>
          </w:rPr>
          <w:t>V</w:t>
        </w:r>
        <w:r w:rsidRPr="00624E39">
          <w:rPr>
            <w:sz w:val="36"/>
            <w:szCs w:val="3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56450"/>
      <w:docPartObj>
        <w:docPartGallery w:val="Page Numbers (Bottom of Page)"/>
        <w:docPartUnique/>
      </w:docPartObj>
    </w:sdtPr>
    <w:sdtEndPr/>
    <w:sdtContent>
      <w:p w14:paraId="071AA0E6" w14:textId="77777777" w:rsidR="00B560FA" w:rsidRPr="000C5E2B" w:rsidRDefault="00B560FA"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69"/>
      <w:docPartObj>
        <w:docPartGallery w:val="Page Numbers (Bottom of Page)"/>
        <w:docPartUnique/>
      </w:docPartObj>
    </w:sdtPr>
    <w:sdtEndPr/>
    <w:sdtContent>
      <w:p w14:paraId="4C527A25" w14:textId="674BF90D" w:rsidR="00B560FA" w:rsidRPr="00D20F2D" w:rsidRDefault="00B560FA" w:rsidP="00623DA2">
        <w:pPr>
          <w:pStyle w:val="Fuzeile"/>
          <w:rPr>
            <w:lang w:val="en-GB"/>
          </w:rPr>
        </w:pPr>
        <w:r w:rsidRPr="00624E39">
          <w:rPr>
            <w:sz w:val="36"/>
            <w:szCs w:val="36"/>
          </w:rPr>
          <w:fldChar w:fldCharType="begin"/>
        </w:r>
        <w:r w:rsidRPr="00D20F2D">
          <w:rPr>
            <w:sz w:val="36"/>
            <w:szCs w:val="36"/>
            <w:lang w:val="en-GB"/>
          </w:rPr>
          <w:instrText xml:space="preserve"> PAGE   \* MERGEFORMAT </w:instrText>
        </w:r>
        <w:r w:rsidRPr="00624E39">
          <w:rPr>
            <w:sz w:val="36"/>
            <w:szCs w:val="36"/>
          </w:rPr>
          <w:fldChar w:fldCharType="separate"/>
        </w:r>
        <w:r w:rsidR="00454BC9">
          <w:rPr>
            <w:noProof/>
            <w:sz w:val="36"/>
            <w:szCs w:val="36"/>
            <w:lang w:val="en-GB"/>
          </w:rPr>
          <w:t>10</w:t>
        </w:r>
        <w:r w:rsidRPr="00624E39">
          <w:rPr>
            <w:sz w:val="36"/>
            <w:szCs w:val="36"/>
          </w:rPr>
          <w:fldChar w:fldCharType="end"/>
        </w:r>
        <w:r w:rsidRPr="00D20F2D">
          <w:rPr>
            <w:lang w:val="en-GB"/>
          </w:rPr>
          <w:tab/>
          <w:t>© GÖG 202</w:t>
        </w:r>
        <w:r>
          <w:rPr>
            <w:lang w:val="en-GB"/>
          </w:rPr>
          <w:t>0</w:t>
        </w:r>
        <w:r w:rsidRPr="00D20F2D">
          <w:rPr>
            <w:lang w:val="en-GB"/>
          </w:rPr>
          <w:t xml:space="preserve">, PPRI Medical Devices Brief: </w:t>
        </w:r>
        <w:r>
          <w:rPr>
            <w:highlight w:val="yellow"/>
            <w:lang w:val="en-GB"/>
          </w:rPr>
          <w:t>C</w:t>
        </w:r>
        <w:r w:rsidRPr="00D20F2D">
          <w:rPr>
            <w:highlight w:val="yellow"/>
            <w:lang w:val="en-GB"/>
          </w:rPr>
          <w:t>ountry</w:t>
        </w:r>
        <w:r w:rsidRPr="00D20F2D">
          <w:rPr>
            <w:lang w:val="en-GB"/>
          </w:rPr>
          <w:t xml:space="preserve"> 202</w:t>
        </w:r>
        <w:r>
          <w:rPr>
            <w:lang w:val="en-GB"/>
          </w:rPr>
          <w:t>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39"/>
      <w:docPartObj>
        <w:docPartGallery w:val="Page Numbers (Bottom of Page)"/>
        <w:docPartUnique/>
      </w:docPartObj>
    </w:sdtPr>
    <w:sdtEndPr/>
    <w:sdtContent>
      <w:p w14:paraId="02C614C3" w14:textId="0C7A7E53" w:rsidR="00B560FA" w:rsidRDefault="00B560FA"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766BD" w14:textId="77777777" w:rsidR="00B560FA" w:rsidRDefault="00B560FA" w:rsidP="00C86DB9">
      <w:r>
        <w:continuationSeparator/>
      </w:r>
    </w:p>
  </w:footnote>
  <w:footnote w:type="continuationSeparator" w:id="0">
    <w:p w14:paraId="25AE7C23" w14:textId="77777777" w:rsidR="00B560FA" w:rsidRDefault="00B560FA">
      <w:pPr>
        <w:spacing w:before="0"/>
      </w:pPr>
      <w:r>
        <w:continuationSeparator/>
      </w:r>
    </w:p>
    <w:p w14:paraId="31DD0B4E" w14:textId="77777777" w:rsidR="00B560FA" w:rsidRDefault="00B560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E2DB" w14:textId="32CA28C0" w:rsidR="00B560FA" w:rsidRDefault="00B560FA" w:rsidP="00DF669C">
    <w:pPr>
      <w:pStyle w:val="Kopfzeile"/>
      <w:jc w:val="right"/>
    </w:pPr>
    <w:r w:rsidRPr="00C26352">
      <w:rPr>
        <w:noProof/>
        <w:lang w:val="de-DE" w:eastAsia="de-DE" w:bidi="ar-SA"/>
      </w:rPr>
      <w:drawing>
        <wp:anchor distT="0" distB="0" distL="114300" distR="114300" simplePos="0" relativeHeight="251661312" behindDoc="1" locked="0" layoutInCell="1" allowOverlap="1" wp14:anchorId="3021815A" wp14:editId="1097CCD7">
          <wp:simplePos x="0" y="0"/>
          <wp:positionH relativeFrom="margin">
            <wp:align>right</wp:align>
          </wp:positionH>
          <wp:positionV relativeFrom="paragraph">
            <wp:posOffset>-139624</wp:posOffset>
          </wp:positionV>
          <wp:extent cx="1742400" cy="792000"/>
          <wp:effectExtent l="0" t="0" r="0" b="8255"/>
          <wp:wrapNone/>
          <wp:docPr id="14" name="Picture 2" descr="P:\Projekte\Gesundheitsoekonomie\PPRI\WP2_Dissemination\PPRI_Logo\PPRI Logo neu\ppri_für Webseite\pixel\ppr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Projekte\Gesundheitsoekonomie\PPRI\WP2_Dissemination\PPRI_Logo\PPRI Logo neu\ppri_für Webseite\pixel\ppri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79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80DB" w14:textId="3AC7510C" w:rsidR="00B560FA" w:rsidRDefault="00B560F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2D0" w14:textId="3337E76A" w:rsidR="00B560FA" w:rsidRDefault="00B560FA">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3BC5" w14:textId="02B5900C" w:rsidR="00B560FA" w:rsidRDefault="00B560FA">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2C6D" w14:textId="2406C81E" w:rsidR="00B560FA" w:rsidRDefault="00B560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C9A6" w14:textId="26EFA6EF" w:rsidR="00B560FA" w:rsidRDefault="00B560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1793" w14:textId="52E3E854" w:rsidR="00B560FA" w:rsidRDefault="00B560F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E802" w14:textId="3C586A37" w:rsidR="00B560FA" w:rsidRPr="002B4163" w:rsidRDefault="00B560FA" w:rsidP="00DF669C">
    <w:pPr>
      <w:jc w:val="right"/>
    </w:pPr>
    <w:r w:rsidRPr="00C26352">
      <w:rPr>
        <w:noProof/>
        <w:lang w:val="de-DE" w:eastAsia="de-DE" w:bidi="ar-SA"/>
      </w:rPr>
      <w:drawing>
        <wp:anchor distT="0" distB="0" distL="114300" distR="114300" simplePos="0" relativeHeight="251663360" behindDoc="1" locked="0" layoutInCell="1" allowOverlap="1" wp14:anchorId="61D9E9C3" wp14:editId="3CFED712">
          <wp:simplePos x="0" y="0"/>
          <wp:positionH relativeFrom="margin">
            <wp:align>right</wp:align>
          </wp:positionH>
          <wp:positionV relativeFrom="paragraph">
            <wp:posOffset>-81102</wp:posOffset>
          </wp:positionV>
          <wp:extent cx="1742400" cy="792000"/>
          <wp:effectExtent l="0" t="0" r="0" b="8255"/>
          <wp:wrapNone/>
          <wp:docPr id="16" name="Picture 2" descr="P:\Projekte\Gesundheitsoekonomie\PPRI\WP2_Dissemination\PPRI_Logo\PPRI Logo neu\ppri_für Webseite\pixel\ppr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Projekte\Gesundheitsoekonomie\PPRI\WP2_Dissemination\PPRI_Logo\PPRI Logo neu\ppri_für Webseite\pixel\ppri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79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6D4F" w14:textId="2A482030" w:rsidR="00B560FA" w:rsidRDefault="00B560F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402B" w14:textId="2C079AB8" w:rsidR="00B560FA" w:rsidRDefault="00B560FA">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0E44" w14:textId="0C54BFA0" w:rsidR="00B560FA" w:rsidRDefault="00B560FA">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49CC" w14:textId="0B7D08C9" w:rsidR="00B560FA" w:rsidRDefault="00B560F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F3D2" w14:textId="56C6CF2D" w:rsidR="00B560FA" w:rsidRDefault="00B560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5">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8">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9">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F151A8D"/>
    <w:multiLevelType w:val="hybridMultilevel"/>
    <w:tmpl w:val="9E04758C"/>
    <w:lvl w:ilvl="0" w:tplc="184685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 w:numId="11">
    <w:abstractNumId w:val="1"/>
  </w:num>
  <w:num w:numId="12">
    <w:abstractNumId w:val="1"/>
  </w:num>
  <w:num w:numId="13">
    <w:abstractNumId w:val="1"/>
  </w:num>
  <w:num w:numId="14">
    <w:abstractNumId w:val="1"/>
  </w:num>
  <w:num w:numId="15">
    <w:abstractNumId w:val="2"/>
  </w:num>
  <w:num w:numId="16">
    <w:abstractNumId w:val="9"/>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MA"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AT" w:vendorID="9" w:dllVersion="512" w:checkStyle="1"/>
  <w:activeWritingStyle w:appName="MSWord" w:lang="de-DE" w:vendorID="9" w:dllVersion="512" w:checkStyle="1"/>
  <w:proofState w:spelling="clean" w:grammar="clean"/>
  <w:attachedTemplate r:id="rId1"/>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E94"/>
    <w:rsid w:val="00020F2E"/>
    <w:rsid w:val="00020F31"/>
    <w:rsid w:val="000219E3"/>
    <w:rsid w:val="00022273"/>
    <w:rsid w:val="00022CEF"/>
    <w:rsid w:val="0002330F"/>
    <w:rsid w:val="00023390"/>
    <w:rsid w:val="0002347A"/>
    <w:rsid w:val="000236C1"/>
    <w:rsid w:val="00023DD2"/>
    <w:rsid w:val="00024248"/>
    <w:rsid w:val="0002501D"/>
    <w:rsid w:val="0002524B"/>
    <w:rsid w:val="00025C25"/>
    <w:rsid w:val="000263E4"/>
    <w:rsid w:val="00026676"/>
    <w:rsid w:val="00026A2D"/>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0E48"/>
    <w:rsid w:val="00041977"/>
    <w:rsid w:val="00041A97"/>
    <w:rsid w:val="00042168"/>
    <w:rsid w:val="000423B8"/>
    <w:rsid w:val="0004297A"/>
    <w:rsid w:val="00044C03"/>
    <w:rsid w:val="000450D3"/>
    <w:rsid w:val="00046C77"/>
    <w:rsid w:val="00047D62"/>
    <w:rsid w:val="000507FC"/>
    <w:rsid w:val="00051CAD"/>
    <w:rsid w:val="00052402"/>
    <w:rsid w:val="0005280C"/>
    <w:rsid w:val="00053400"/>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3B"/>
    <w:rsid w:val="00080A74"/>
    <w:rsid w:val="000816F7"/>
    <w:rsid w:val="00082F99"/>
    <w:rsid w:val="00085C01"/>
    <w:rsid w:val="00086A76"/>
    <w:rsid w:val="00086F3A"/>
    <w:rsid w:val="00087CB2"/>
    <w:rsid w:val="00090416"/>
    <w:rsid w:val="00091250"/>
    <w:rsid w:val="00091A65"/>
    <w:rsid w:val="00091B90"/>
    <w:rsid w:val="00092906"/>
    <w:rsid w:val="00092BF2"/>
    <w:rsid w:val="00092E53"/>
    <w:rsid w:val="00093CD1"/>
    <w:rsid w:val="000940CF"/>
    <w:rsid w:val="00094A0E"/>
    <w:rsid w:val="00094CBA"/>
    <w:rsid w:val="00095F0E"/>
    <w:rsid w:val="00096B0E"/>
    <w:rsid w:val="00096EC1"/>
    <w:rsid w:val="00096F8F"/>
    <w:rsid w:val="00097882"/>
    <w:rsid w:val="000A2A63"/>
    <w:rsid w:val="000A30C3"/>
    <w:rsid w:val="000A44D2"/>
    <w:rsid w:val="000A44D6"/>
    <w:rsid w:val="000A463D"/>
    <w:rsid w:val="000A5117"/>
    <w:rsid w:val="000A56EF"/>
    <w:rsid w:val="000A6DE9"/>
    <w:rsid w:val="000A7034"/>
    <w:rsid w:val="000B014C"/>
    <w:rsid w:val="000B01BF"/>
    <w:rsid w:val="000B0794"/>
    <w:rsid w:val="000B08A4"/>
    <w:rsid w:val="000B231C"/>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31FD"/>
    <w:rsid w:val="000C42A4"/>
    <w:rsid w:val="000C4902"/>
    <w:rsid w:val="000C5022"/>
    <w:rsid w:val="000C5780"/>
    <w:rsid w:val="000C5E2B"/>
    <w:rsid w:val="000C5E51"/>
    <w:rsid w:val="000C5E9C"/>
    <w:rsid w:val="000C6297"/>
    <w:rsid w:val="000C6BFE"/>
    <w:rsid w:val="000D0147"/>
    <w:rsid w:val="000D0F0D"/>
    <w:rsid w:val="000D1B28"/>
    <w:rsid w:val="000D2DEA"/>
    <w:rsid w:val="000D2F50"/>
    <w:rsid w:val="000D3AD4"/>
    <w:rsid w:val="000D4164"/>
    <w:rsid w:val="000D477F"/>
    <w:rsid w:val="000D4C2F"/>
    <w:rsid w:val="000D4DB7"/>
    <w:rsid w:val="000D5820"/>
    <w:rsid w:val="000D657F"/>
    <w:rsid w:val="000D65CF"/>
    <w:rsid w:val="000D6D15"/>
    <w:rsid w:val="000D6DC5"/>
    <w:rsid w:val="000E0513"/>
    <w:rsid w:val="000E0BF9"/>
    <w:rsid w:val="000E13AC"/>
    <w:rsid w:val="000E15C7"/>
    <w:rsid w:val="000E172C"/>
    <w:rsid w:val="000E193E"/>
    <w:rsid w:val="000E1D74"/>
    <w:rsid w:val="000E1F3B"/>
    <w:rsid w:val="000E3723"/>
    <w:rsid w:val="000E3B88"/>
    <w:rsid w:val="000E42A3"/>
    <w:rsid w:val="000E4306"/>
    <w:rsid w:val="000E4872"/>
    <w:rsid w:val="000E61F6"/>
    <w:rsid w:val="000E6370"/>
    <w:rsid w:val="000E6FF5"/>
    <w:rsid w:val="000E770B"/>
    <w:rsid w:val="000E7FB0"/>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21971"/>
    <w:rsid w:val="00121BBE"/>
    <w:rsid w:val="00121FF1"/>
    <w:rsid w:val="00123B44"/>
    <w:rsid w:val="00123CC8"/>
    <w:rsid w:val="0012533A"/>
    <w:rsid w:val="00125F56"/>
    <w:rsid w:val="00126741"/>
    <w:rsid w:val="001272D0"/>
    <w:rsid w:val="00130261"/>
    <w:rsid w:val="001309BE"/>
    <w:rsid w:val="00130CB9"/>
    <w:rsid w:val="00130EA7"/>
    <w:rsid w:val="001314A5"/>
    <w:rsid w:val="00131580"/>
    <w:rsid w:val="0013369D"/>
    <w:rsid w:val="00133C93"/>
    <w:rsid w:val="001352EB"/>
    <w:rsid w:val="00135533"/>
    <w:rsid w:val="001355A6"/>
    <w:rsid w:val="00135FB5"/>
    <w:rsid w:val="00136489"/>
    <w:rsid w:val="00136BCA"/>
    <w:rsid w:val="00137930"/>
    <w:rsid w:val="00137B0F"/>
    <w:rsid w:val="001414FD"/>
    <w:rsid w:val="00141F62"/>
    <w:rsid w:val="00142418"/>
    <w:rsid w:val="00142947"/>
    <w:rsid w:val="00142F4A"/>
    <w:rsid w:val="001435E6"/>
    <w:rsid w:val="00144D4D"/>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E19"/>
    <w:rsid w:val="0017698F"/>
    <w:rsid w:val="00176C8F"/>
    <w:rsid w:val="00177B46"/>
    <w:rsid w:val="00183BB7"/>
    <w:rsid w:val="00186001"/>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118F"/>
    <w:rsid w:val="001B2144"/>
    <w:rsid w:val="001B23CD"/>
    <w:rsid w:val="001B2D93"/>
    <w:rsid w:val="001B41E1"/>
    <w:rsid w:val="001B5BD4"/>
    <w:rsid w:val="001B74BC"/>
    <w:rsid w:val="001B7789"/>
    <w:rsid w:val="001B7B61"/>
    <w:rsid w:val="001C04A8"/>
    <w:rsid w:val="001C0A10"/>
    <w:rsid w:val="001C1CEA"/>
    <w:rsid w:val="001C29AD"/>
    <w:rsid w:val="001C2F24"/>
    <w:rsid w:val="001C3B5C"/>
    <w:rsid w:val="001C55DF"/>
    <w:rsid w:val="001C723A"/>
    <w:rsid w:val="001C72A3"/>
    <w:rsid w:val="001D1165"/>
    <w:rsid w:val="001D11E1"/>
    <w:rsid w:val="001D177F"/>
    <w:rsid w:val="001D1811"/>
    <w:rsid w:val="001D199F"/>
    <w:rsid w:val="001D1C26"/>
    <w:rsid w:val="001D2270"/>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2723"/>
    <w:rsid w:val="001F3C41"/>
    <w:rsid w:val="001F4165"/>
    <w:rsid w:val="001F5908"/>
    <w:rsid w:val="001F68B1"/>
    <w:rsid w:val="001F696D"/>
    <w:rsid w:val="001F6C52"/>
    <w:rsid w:val="001F6F0B"/>
    <w:rsid w:val="001F712E"/>
    <w:rsid w:val="001F7C1C"/>
    <w:rsid w:val="0020147E"/>
    <w:rsid w:val="0020217A"/>
    <w:rsid w:val="00202928"/>
    <w:rsid w:val="00203D11"/>
    <w:rsid w:val="00204DAA"/>
    <w:rsid w:val="00205DBC"/>
    <w:rsid w:val="0020612F"/>
    <w:rsid w:val="002069DC"/>
    <w:rsid w:val="00206DEF"/>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10CB"/>
    <w:rsid w:val="00231487"/>
    <w:rsid w:val="00231B3A"/>
    <w:rsid w:val="002326BF"/>
    <w:rsid w:val="00233597"/>
    <w:rsid w:val="00235338"/>
    <w:rsid w:val="002355B8"/>
    <w:rsid w:val="0023577A"/>
    <w:rsid w:val="00235BEA"/>
    <w:rsid w:val="00236C4F"/>
    <w:rsid w:val="002372A5"/>
    <w:rsid w:val="0023754B"/>
    <w:rsid w:val="00240412"/>
    <w:rsid w:val="002406B8"/>
    <w:rsid w:val="002406D8"/>
    <w:rsid w:val="00242A93"/>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247"/>
    <w:rsid w:val="00256636"/>
    <w:rsid w:val="00256B2C"/>
    <w:rsid w:val="002577CD"/>
    <w:rsid w:val="0026186E"/>
    <w:rsid w:val="00263453"/>
    <w:rsid w:val="00263901"/>
    <w:rsid w:val="002642BE"/>
    <w:rsid w:val="0026435A"/>
    <w:rsid w:val="00264B22"/>
    <w:rsid w:val="00265548"/>
    <w:rsid w:val="002660E5"/>
    <w:rsid w:val="00266B46"/>
    <w:rsid w:val="00266BB8"/>
    <w:rsid w:val="00266CE3"/>
    <w:rsid w:val="0026749D"/>
    <w:rsid w:val="0026754F"/>
    <w:rsid w:val="00267E79"/>
    <w:rsid w:val="00270DA0"/>
    <w:rsid w:val="0027206B"/>
    <w:rsid w:val="0027261C"/>
    <w:rsid w:val="00272C59"/>
    <w:rsid w:val="00272EEC"/>
    <w:rsid w:val="002731EC"/>
    <w:rsid w:val="00273EAD"/>
    <w:rsid w:val="00274228"/>
    <w:rsid w:val="002744BA"/>
    <w:rsid w:val="00274541"/>
    <w:rsid w:val="00274FB0"/>
    <w:rsid w:val="0027515D"/>
    <w:rsid w:val="002751D9"/>
    <w:rsid w:val="002751FC"/>
    <w:rsid w:val="00275411"/>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641"/>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A56"/>
    <w:rsid w:val="00297B09"/>
    <w:rsid w:val="002A0A9C"/>
    <w:rsid w:val="002A0D2D"/>
    <w:rsid w:val="002A1157"/>
    <w:rsid w:val="002A11FE"/>
    <w:rsid w:val="002A126E"/>
    <w:rsid w:val="002A157D"/>
    <w:rsid w:val="002A1C55"/>
    <w:rsid w:val="002A234F"/>
    <w:rsid w:val="002A244A"/>
    <w:rsid w:val="002A28A4"/>
    <w:rsid w:val="002A42CE"/>
    <w:rsid w:val="002A4967"/>
    <w:rsid w:val="002A5C5A"/>
    <w:rsid w:val="002B060B"/>
    <w:rsid w:val="002B4163"/>
    <w:rsid w:val="002B4857"/>
    <w:rsid w:val="002B5B6D"/>
    <w:rsid w:val="002B6C72"/>
    <w:rsid w:val="002B6DBE"/>
    <w:rsid w:val="002B79E7"/>
    <w:rsid w:val="002C04B9"/>
    <w:rsid w:val="002C1A34"/>
    <w:rsid w:val="002C1E6C"/>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D2"/>
    <w:rsid w:val="00321730"/>
    <w:rsid w:val="00321BF5"/>
    <w:rsid w:val="00321D51"/>
    <w:rsid w:val="00321FFF"/>
    <w:rsid w:val="00322DE5"/>
    <w:rsid w:val="00322ED0"/>
    <w:rsid w:val="003230F7"/>
    <w:rsid w:val="00324BE5"/>
    <w:rsid w:val="00325D99"/>
    <w:rsid w:val="00330610"/>
    <w:rsid w:val="00330A9C"/>
    <w:rsid w:val="00331CE8"/>
    <w:rsid w:val="00332502"/>
    <w:rsid w:val="00332711"/>
    <w:rsid w:val="00332DBA"/>
    <w:rsid w:val="00335180"/>
    <w:rsid w:val="00337193"/>
    <w:rsid w:val="00337EDD"/>
    <w:rsid w:val="00340587"/>
    <w:rsid w:val="00340E3A"/>
    <w:rsid w:val="00341375"/>
    <w:rsid w:val="003416A5"/>
    <w:rsid w:val="00341DF2"/>
    <w:rsid w:val="00342772"/>
    <w:rsid w:val="0034384D"/>
    <w:rsid w:val="0034575D"/>
    <w:rsid w:val="00350232"/>
    <w:rsid w:val="00350AD7"/>
    <w:rsid w:val="00350E87"/>
    <w:rsid w:val="00352510"/>
    <w:rsid w:val="003525D3"/>
    <w:rsid w:val="00352B2A"/>
    <w:rsid w:val="00352C0D"/>
    <w:rsid w:val="00353C39"/>
    <w:rsid w:val="00354C40"/>
    <w:rsid w:val="00354C66"/>
    <w:rsid w:val="00354EF3"/>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35BD"/>
    <w:rsid w:val="00374F73"/>
    <w:rsid w:val="00375108"/>
    <w:rsid w:val="00376588"/>
    <w:rsid w:val="00376869"/>
    <w:rsid w:val="003768C9"/>
    <w:rsid w:val="00377079"/>
    <w:rsid w:val="00377C70"/>
    <w:rsid w:val="00381458"/>
    <w:rsid w:val="00381DF6"/>
    <w:rsid w:val="00382513"/>
    <w:rsid w:val="003826B3"/>
    <w:rsid w:val="00382835"/>
    <w:rsid w:val="00382D5F"/>
    <w:rsid w:val="003830C8"/>
    <w:rsid w:val="00383499"/>
    <w:rsid w:val="0038539D"/>
    <w:rsid w:val="00385725"/>
    <w:rsid w:val="00385DF6"/>
    <w:rsid w:val="0038632F"/>
    <w:rsid w:val="00386CA2"/>
    <w:rsid w:val="00386DC4"/>
    <w:rsid w:val="003877AB"/>
    <w:rsid w:val="00390151"/>
    <w:rsid w:val="00390639"/>
    <w:rsid w:val="00390905"/>
    <w:rsid w:val="0039176C"/>
    <w:rsid w:val="00391781"/>
    <w:rsid w:val="0039182A"/>
    <w:rsid w:val="00391E9C"/>
    <w:rsid w:val="003923CC"/>
    <w:rsid w:val="003944AB"/>
    <w:rsid w:val="003946F2"/>
    <w:rsid w:val="0039470F"/>
    <w:rsid w:val="003952A0"/>
    <w:rsid w:val="00395839"/>
    <w:rsid w:val="003958F2"/>
    <w:rsid w:val="00395C22"/>
    <w:rsid w:val="00395DB9"/>
    <w:rsid w:val="00395FF2"/>
    <w:rsid w:val="00396EB1"/>
    <w:rsid w:val="0039711F"/>
    <w:rsid w:val="00397466"/>
    <w:rsid w:val="003A1FAF"/>
    <w:rsid w:val="003A20DA"/>
    <w:rsid w:val="003A23E4"/>
    <w:rsid w:val="003A389C"/>
    <w:rsid w:val="003A3CF9"/>
    <w:rsid w:val="003A401A"/>
    <w:rsid w:val="003A4029"/>
    <w:rsid w:val="003A4DC7"/>
    <w:rsid w:val="003A5135"/>
    <w:rsid w:val="003A5C92"/>
    <w:rsid w:val="003A7435"/>
    <w:rsid w:val="003B048E"/>
    <w:rsid w:val="003B2CA3"/>
    <w:rsid w:val="003B335F"/>
    <w:rsid w:val="003B42C6"/>
    <w:rsid w:val="003B42E6"/>
    <w:rsid w:val="003B4616"/>
    <w:rsid w:val="003B5E1F"/>
    <w:rsid w:val="003B71E3"/>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81D"/>
    <w:rsid w:val="003D67C5"/>
    <w:rsid w:val="003D6D45"/>
    <w:rsid w:val="003D7E22"/>
    <w:rsid w:val="003E036B"/>
    <w:rsid w:val="003E111B"/>
    <w:rsid w:val="003E261B"/>
    <w:rsid w:val="003E2F0F"/>
    <w:rsid w:val="003E3C0C"/>
    <w:rsid w:val="003E3DF1"/>
    <w:rsid w:val="003E50DC"/>
    <w:rsid w:val="003E50F4"/>
    <w:rsid w:val="003E5C78"/>
    <w:rsid w:val="003E74B9"/>
    <w:rsid w:val="003E791F"/>
    <w:rsid w:val="003E7B35"/>
    <w:rsid w:val="003F0DD2"/>
    <w:rsid w:val="003F1136"/>
    <w:rsid w:val="003F1ACA"/>
    <w:rsid w:val="003F3F9A"/>
    <w:rsid w:val="003F45B2"/>
    <w:rsid w:val="003F49F3"/>
    <w:rsid w:val="003F5D5E"/>
    <w:rsid w:val="003F65FA"/>
    <w:rsid w:val="003F6FF5"/>
    <w:rsid w:val="003F7153"/>
    <w:rsid w:val="003F787D"/>
    <w:rsid w:val="00400271"/>
    <w:rsid w:val="004006B4"/>
    <w:rsid w:val="00401176"/>
    <w:rsid w:val="0040213A"/>
    <w:rsid w:val="00402B20"/>
    <w:rsid w:val="00402EEF"/>
    <w:rsid w:val="004031B4"/>
    <w:rsid w:val="004055ED"/>
    <w:rsid w:val="0040593C"/>
    <w:rsid w:val="00405D71"/>
    <w:rsid w:val="00407571"/>
    <w:rsid w:val="004076CB"/>
    <w:rsid w:val="00407801"/>
    <w:rsid w:val="00407DA9"/>
    <w:rsid w:val="00411B59"/>
    <w:rsid w:val="004123EA"/>
    <w:rsid w:val="004128EA"/>
    <w:rsid w:val="004132F0"/>
    <w:rsid w:val="00414030"/>
    <w:rsid w:val="0041565C"/>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2EF1"/>
    <w:rsid w:val="00453280"/>
    <w:rsid w:val="00453441"/>
    <w:rsid w:val="00454BC9"/>
    <w:rsid w:val="00455C9E"/>
    <w:rsid w:val="004567C4"/>
    <w:rsid w:val="004569DC"/>
    <w:rsid w:val="0045783C"/>
    <w:rsid w:val="00457CEE"/>
    <w:rsid w:val="004609E3"/>
    <w:rsid w:val="00461CCE"/>
    <w:rsid w:val="00462928"/>
    <w:rsid w:val="00462CC1"/>
    <w:rsid w:val="00463286"/>
    <w:rsid w:val="00463A74"/>
    <w:rsid w:val="00464BCD"/>
    <w:rsid w:val="0046562E"/>
    <w:rsid w:val="00465EA4"/>
    <w:rsid w:val="00466A1F"/>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38B"/>
    <w:rsid w:val="004818CB"/>
    <w:rsid w:val="00482088"/>
    <w:rsid w:val="004821F2"/>
    <w:rsid w:val="0048228F"/>
    <w:rsid w:val="0048230C"/>
    <w:rsid w:val="0048246C"/>
    <w:rsid w:val="0048365F"/>
    <w:rsid w:val="004840F3"/>
    <w:rsid w:val="0048455A"/>
    <w:rsid w:val="0048572E"/>
    <w:rsid w:val="00486984"/>
    <w:rsid w:val="00487FD1"/>
    <w:rsid w:val="0049047C"/>
    <w:rsid w:val="00491FB5"/>
    <w:rsid w:val="00493408"/>
    <w:rsid w:val="00493576"/>
    <w:rsid w:val="0049375B"/>
    <w:rsid w:val="004947B9"/>
    <w:rsid w:val="0049594C"/>
    <w:rsid w:val="0049610B"/>
    <w:rsid w:val="00496B74"/>
    <w:rsid w:val="00496DF3"/>
    <w:rsid w:val="00496FC8"/>
    <w:rsid w:val="004A0851"/>
    <w:rsid w:val="004A0B14"/>
    <w:rsid w:val="004A0EB0"/>
    <w:rsid w:val="004A141E"/>
    <w:rsid w:val="004A20B5"/>
    <w:rsid w:val="004A3677"/>
    <w:rsid w:val="004A4277"/>
    <w:rsid w:val="004A4401"/>
    <w:rsid w:val="004A4C8B"/>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5664"/>
    <w:rsid w:val="004B6426"/>
    <w:rsid w:val="004C000B"/>
    <w:rsid w:val="004C0384"/>
    <w:rsid w:val="004C0DFD"/>
    <w:rsid w:val="004C120B"/>
    <w:rsid w:val="004C16B9"/>
    <w:rsid w:val="004C19EF"/>
    <w:rsid w:val="004C1C53"/>
    <w:rsid w:val="004C1D90"/>
    <w:rsid w:val="004C22B1"/>
    <w:rsid w:val="004C40D1"/>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00B"/>
    <w:rsid w:val="004E1E28"/>
    <w:rsid w:val="004E2003"/>
    <w:rsid w:val="004E27B5"/>
    <w:rsid w:val="004E31E9"/>
    <w:rsid w:val="004E3692"/>
    <w:rsid w:val="004E38D0"/>
    <w:rsid w:val="004E4322"/>
    <w:rsid w:val="004E434C"/>
    <w:rsid w:val="004E4DFC"/>
    <w:rsid w:val="004E5744"/>
    <w:rsid w:val="004E5B26"/>
    <w:rsid w:val="004E70C9"/>
    <w:rsid w:val="004E7825"/>
    <w:rsid w:val="004F0645"/>
    <w:rsid w:val="004F0706"/>
    <w:rsid w:val="004F0C52"/>
    <w:rsid w:val="004F0CB8"/>
    <w:rsid w:val="004F1AEA"/>
    <w:rsid w:val="004F1F17"/>
    <w:rsid w:val="004F40CA"/>
    <w:rsid w:val="004F52F9"/>
    <w:rsid w:val="004F530F"/>
    <w:rsid w:val="004F5506"/>
    <w:rsid w:val="004F589E"/>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74AF"/>
    <w:rsid w:val="0050790F"/>
    <w:rsid w:val="00507AB6"/>
    <w:rsid w:val="005102CC"/>
    <w:rsid w:val="005136C8"/>
    <w:rsid w:val="00515D66"/>
    <w:rsid w:val="00516A4E"/>
    <w:rsid w:val="00517208"/>
    <w:rsid w:val="00520205"/>
    <w:rsid w:val="005203B1"/>
    <w:rsid w:val="0052071B"/>
    <w:rsid w:val="00521230"/>
    <w:rsid w:val="00521602"/>
    <w:rsid w:val="00521D26"/>
    <w:rsid w:val="00523275"/>
    <w:rsid w:val="00523436"/>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D4F"/>
    <w:rsid w:val="005507DE"/>
    <w:rsid w:val="00550B87"/>
    <w:rsid w:val="005516CE"/>
    <w:rsid w:val="00552187"/>
    <w:rsid w:val="005527B0"/>
    <w:rsid w:val="00552A75"/>
    <w:rsid w:val="00552B01"/>
    <w:rsid w:val="005532B1"/>
    <w:rsid w:val="00554B77"/>
    <w:rsid w:val="00555AA9"/>
    <w:rsid w:val="00557069"/>
    <w:rsid w:val="00557999"/>
    <w:rsid w:val="00561395"/>
    <w:rsid w:val="00561D10"/>
    <w:rsid w:val="005635BE"/>
    <w:rsid w:val="00564555"/>
    <w:rsid w:val="00564EE5"/>
    <w:rsid w:val="005653F7"/>
    <w:rsid w:val="00565FDA"/>
    <w:rsid w:val="0056604B"/>
    <w:rsid w:val="00566C34"/>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6B05"/>
    <w:rsid w:val="00577518"/>
    <w:rsid w:val="0057755E"/>
    <w:rsid w:val="005813BD"/>
    <w:rsid w:val="00581B43"/>
    <w:rsid w:val="00581C8B"/>
    <w:rsid w:val="00582025"/>
    <w:rsid w:val="005820D6"/>
    <w:rsid w:val="00582836"/>
    <w:rsid w:val="0058443D"/>
    <w:rsid w:val="0058579F"/>
    <w:rsid w:val="00586791"/>
    <w:rsid w:val="00590A25"/>
    <w:rsid w:val="0059147B"/>
    <w:rsid w:val="00591631"/>
    <w:rsid w:val="00591929"/>
    <w:rsid w:val="00591C70"/>
    <w:rsid w:val="005926A6"/>
    <w:rsid w:val="00593195"/>
    <w:rsid w:val="00593E5B"/>
    <w:rsid w:val="0059541C"/>
    <w:rsid w:val="00595CC8"/>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E95"/>
    <w:rsid w:val="005B5F7F"/>
    <w:rsid w:val="005B5FF3"/>
    <w:rsid w:val="005B6207"/>
    <w:rsid w:val="005B736D"/>
    <w:rsid w:val="005B75AA"/>
    <w:rsid w:val="005B7CE4"/>
    <w:rsid w:val="005C0696"/>
    <w:rsid w:val="005C0D3D"/>
    <w:rsid w:val="005C1D73"/>
    <w:rsid w:val="005C22A1"/>
    <w:rsid w:val="005C4BEA"/>
    <w:rsid w:val="005C61E0"/>
    <w:rsid w:val="005D0DF9"/>
    <w:rsid w:val="005D1F0B"/>
    <w:rsid w:val="005D2062"/>
    <w:rsid w:val="005D2B73"/>
    <w:rsid w:val="005D3A39"/>
    <w:rsid w:val="005D4537"/>
    <w:rsid w:val="005D5552"/>
    <w:rsid w:val="005D56FE"/>
    <w:rsid w:val="005D6290"/>
    <w:rsid w:val="005D704B"/>
    <w:rsid w:val="005E03E7"/>
    <w:rsid w:val="005E107D"/>
    <w:rsid w:val="005E1A28"/>
    <w:rsid w:val="005E212A"/>
    <w:rsid w:val="005E4D3F"/>
    <w:rsid w:val="005E5566"/>
    <w:rsid w:val="005E5614"/>
    <w:rsid w:val="005E56F4"/>
    <w:rsid w:val="005E5B32"/>
    <w:rsid w:val="005E724E"/>
    <w:rsid w:val="005F0200"/>
    <w:rsid w:val="005F09EF"/>
    <w:rsid w:val="005F1071"/>
    <w:rsid w:val="005F1EEB"/>
    <w:rsid w:val="005F3327"/>
    <w:rsid w:val="005F42A5"/>
    <w:rsid w:val="005F4755"/>
    <w:rsid w:val="005F5299"/>
    <w:rsid w:val="005F743F"/>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8A"/>
    <w:rsid w:val="00613D18"/>
    <w:rsid w:val="00613EE0"/>
    <w:rsid w:val="0061498E"/>
    <w:rsid w:val="00614B36"/>
    <w:rsid w:val="006153CF"/>
    <w:rsid w:val="00615A69"/>
    <w:rsid w:val="00615D59"/>
    <w:rsid w:val="00615E46"/>
    <w:rsid w:val="0061676A"/>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B99"/>
    <w:rsid w:val="00627580"/>
    <w:rsid w:val="00630176"/>
    <w:rsid w:val="006306D5"/>
    <w:rsid w:val="00630DC2"/>
    <w:rsid w:val="00633718"/>
    <w:rsid w:val="00633A61"/>
    <w:rsid w:val="00635545"/>
    <w:rsid w:val="006359A2"/>
    <w:rsid w:val="00635C30"/>
    <w:rsid w:val="00635F3F"/>
    <w:rsid w:val="00636052"/>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93F"/>
    <w:rsid w:val="00652AC1"/>
    <w:rsid w:val="00652BD3"/>
    <w:rsid w:val="00652D3B"/>
    <w:rsid w:val="00654A77"/>
    <w:rsid w:val="006572E4"/>
    <w:rsid w:val="00657910"/>
    <w:rsid w:val="00662398"/>
    <w:rsid w:val="00662D09"/>
    <w:rsid w:val="0066309C"/>
    <w:rsid w:val="00663246"/>
    <w:rsid w:val="0066374F"/>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74D"/>
    <w:rsid w:val="006D0C67"/>
    <w:rsid w:val="006D14F6"/>
    <w:rsid w:val="006D230D"/>
    <w:rsid w:val="006D27C1"/>
    <w:rsid w:val="006D44C5"/>
    <w:rsid w:val="006D4680"/>
    <w:rsid w:val="006D47CC"/>
    <w:rsid w:val="006D5F5D"/>
    <w:rsid w:val="006D6745"/>
    <w:rsid w:val="006D6A4B"/>
    <w:rsid w:val="006E219B"/>
    <w:rsid w:val="006E2595"/>
    <w:rsid w:val="006E2CA2"/>
    <w:rsid w:val="006E3B4A"/>
    <w:rsid w:val="006E5027"/>
    <w:rsid w:val="006E54E7"/>
    <w:rsid w:val="006E5B3A"/>
    <w:rsid w:val="006E6206"/>
    <w:rsid w:val="006E6312"/>
    <w:rsid w:val="006E6875"/>
    <w:rsid w:val="006E700C"/>
    <w:rsid w:val="006E74F9"/>
    <w:rsid w:val="006F17E1"/>
    <w:rsid w:val="006F1AC8"/>
    <w:rsid w:val="006F1FEC"/>
    <w:rsid w:val="006F25A8"/>
    <w:rsid w:val="006F2AB8"/>
    <w:rsid w:val="006F2EF5"/>
    <w:rsid w:val="006F33A4"/>
    <w:rsid w:val="006F3576"/>
    <w:rsid w:val="006F4DB1"/>
    <w:rsid w:val="006F7359"/>
    <w:rsid w:val="006F7381"/>
    <w:rsid w:val="007000BE"/>
    <w:rsid w:val="0070071E"/>
    <w:rsid w:val="00701162"/>
    <w:rsid w:val="0070151A"/>
    <w:rsid w:val="00701EE1"/>
    <w:rsid w:val="007025C9"/>
    <w:rsid w:val="0070279A"/>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8EE"/>
    <w:rsid w:val="00716B96"/>
    <w:rsid w:val="00716C30"/>
    <w:rsid w:val="00720730"/>
    <w:rsid w:val="00720BB6"/>
    <w:rsid w:val="00720C8B"/>
    <w:rsid w:val="00720EB6"/>
    <w:rsid w:val="007222F6"/>
    <w:rsid w:val="007225A7"/>
    <w:rsid w:val="00722F1B"/>
    <w:rsid w:val="00723430"/>
    <w:rsid w:val="00723450"/>
    <w:rsid w:val="00724452"/>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24AA"/>
    <w:rsid w:val="0074398F"/>
    <w:rsid w:val="00743FC6"/>
    <w:rsid w:val="00745937"/>
    <w:rsid w:val="00745CB2"/>
    <w:rsid w:val="00746A8F"/>
    <w:rsid w:val="00746DFC"/>
    <w:rsid w:val="007471E6"/>
    <w:rsid w:val="00747AB3"/>
    <w:rsid w:val="0075042E"/>
    <w:rsid w:val="00750447"/>
    <w:rsid w:val="00750510"/>
    <w:rsid w:val="007505DD"/>
    <w:rsid w:val="00750734"/>
    <w:rsid w:val="007511D9"/>
    <w:rsid w:val="00751416"/>
    <w:rsid w:val="00751EAC"/>
    <w:rsid w:val="0075225A"/>
    <w:rsid w:val="0075316D"/>
    <w:rsid w:val="00753B70"/>
    <w:rsid w:val="007551F5"/>
    <w:rsid w:val="007556AC"/>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6468"/>
    <w:rsid w:val="00766E66"/>
    <w:rsid w:val="00766FF6"/>
    <w:rsid w:val="00767411"/>
    <w:rsid w:val="00767FC6"/>
    <w:rsid w:val="00770187"/>
    <w:rsid w:val="00770E57"/>
    <w:rsid w:val="00770FD9"/>
    <w:rsid w:val="007713C6"/>
    <w:rsid w:val="0077167D"/>
    <w:rsid w:val="00771D46"/>
    <w:rsid w:val="0077281C"/>
    <w:rsid w:val="00773B35"/>
    <w:rsid w:val="00775FC5"/>
    <w:rsid w:val="007765A2"/>
    <w:rsid w:val="00776B99"/>
    <w:rsid w:val="0077711D"/>
    <w:rsid w:val="00777373"/>
    <w:rsid w:val="00780205"/>
    <w:rsid w:val="0078072D"/>
    <w:rsid w:val="00780819"/>
    <w:rsid w:val="00782058"/>
    <w:rsid w:val="007820B1"/>
    <w:rsid w:val="00782EBF"/>
    <w:rsid w:val="00783E1D"/>
    <w:rsid w:val="00785651"/>
    <w:rsid w:val="00785F20"/>
    <w:rsid w:val="0078603D"/>
    <w:rsid w:val="00786A3B"/>
    <w:rsid w:val="00790242"/>
    <w:rsid w:val="007907D4"/>
    <w:rsid w:val="007926EA"/>
    <w:rsid w:val="00792D05"/>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DC4"/>
    <w:rsid w:val="007D2030"/>
    <w:rsid w:val="007D4D32"/>
    <w:rsid w:val="007D609F"/>
    <w:rsid w:val="007D705B"/>
    <w:rsid w:val="007D7D74"/>
    <w:rsid w:val="007E011A"/>
    <w:rsid w:val="007E09D9"/>
    <w:rsid w:val="007E0CFF"/>
    <w:rsid w:val="007E0D03"/>
    <w:rsid w:val="007E1949"/>
    <w:rsid w:val="007E1EC6"/>
    <w:rsid w:val="007E22C8"/>
    <w:rsid w:val="007E28DD"/>
    <w:rsid w:val="007E30C2"/>
    <w:rsid w:val="007E3591"/>
    <w:rsid w:val="007E3869"/>
    <w:rsid w:val="007E3916"/>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68FA"/>
    <w:rsid w:val="007F6DD3"/>
    <w:rsid w:val="007F746E"/>
    <w:rsid w:val="007F7721"/>
    <w:rsid w:val="0080024F"/>
    <w:rsid w:val="008004A3"/>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0490"/>
    <w:rsid w:val="0082124B"/>
    <w:rsid w:val="00821618"/>
    <w:rsid w:val="00821A92"/>
    <w:rsid w:val="008222EF"/>
    <w:rsid w:val="00822AC8"/>
    <w:rsid w:val="00822AF3"/>
    <w:rsid w:val="00822C03"/>
    <w:rsid w:val="00822E71"/>
    <w:rsid w:val="00823509"/>
    <w:rsid w:val="0082374F"/>
    <w:rsid w:val="00823B47"/>
    <w:rsid w:val="0082452A"/>
    <w:rsid w:val="008249B1"/>
    <w:rsid w:val="00825196"/>
    <w:rsid w:val="00825B7A"/>
    <w:rsid w:val="0082623C"/>
    <w:rsid w:val="008262D5"/>
    <w:rsid w:val="008307C0"/>
    <w:rsid w:val="00831B59"/>
    <w:rsid w:val="00832141"/>
    <w:rsid w:val="008321B0"/>
    <w:rsid w:val="0083243B"/>
    <w:rsid w:val="00832B0A"/>
    <w:rsid w:val="0083344F"/>
    <w:rsid w:val="00833935"/>
    <w:rsid w:val="00833F07"/>
    <w:rsid w:val="00834008"/>
    <w:rsid w:val="00834774"/>
    <w:rsid w:val="00834E75"/>
    <w:rsid w:val="008361AC"/>
    <w:rsid w:val="00836394"/>
    <w:rsid w:val="00837EDF"/>
    <w:rsid w:val="00840926"/>
    <w:rsid w:val="00840FA1"/>
    <w:rsid w:val="008432B2"/>
    <w:rsid w:val="0084335C"/>
    <w:rsid w:val="00843B21"/>
    <w:rsid w:val="00843EB3"/>
    <w:rsid w:val="00844006"/>
    <w:rsid w:val="00844A3B"/>
    <w:rsid w:val="008451F6"/>
    <w:rsid w:val="00845B73"/>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7438"/>
    <w:rsid w:val="00857BDD"/>
    <w:rsid w:val="00860870"/>
    <w:rsid w:val="00860929"/>
    <w:rsid w:val="00862DFF"/>
    <w:rsid w:val="008646B2"/>
    <w:rsid w:val="0086508B"/>
    <w:rsid w:val="00865D96"/>
    <w:rsid w:val="008661BC"/>
    <w:rsid w:val="008668A4"/>
    <w:rsid w:val="00867AF0"/>
    <w:rsid w:val="00867FF0"/>
    <w:rsid w:val="008706FD"/>
    <w:rsid w:val="00870D4D"/>
    <w:rsid w:val="00871B97"/>
    <w:rsid w:val="00873D36"/>
    <w:rsid w:val="00876C16"/>
    <w:rsid w:val="00880A3B"/>
    <w:rsid w:val="0088117B"/>
    <w:rsid w:val="00881766"/>
    <w:rsid w:val="00882057"/>
    <w:rsid w:val="008828D5"/>
    <w:rsid w:val="00883175"/>
    <w:rsid w:val="00883394"/>
    <w:rsid w:val="0088389F"/>
    <w:rsid w:val="00884039"/>
    <w:rsid w:val="00884C6E"/>
    <w:rsid w:val="00885735"/>
    <w:rsid w:val="00886CCE"/>
    <w:rsid w:val="00887643"/>
    <w:rsid w:val="00887DDB"/>
    <w:rsid w:val="00890473"/>
    <w:rsid w:val="00890692"/>
    <w:rsid w:val="008920FB"/>
    <w:rsid w:val="00892558"/>
    <w:rsid w:val="00892AD2"/>
    <w:rsid w:val="008931E6"/>
    <w:rsid w:val="00894016"/>
    <w:rsid w:val="00894852"/>
    <w:rsid w:val="00894BFC"/>
    <w:rsid w:val="00894D97"/>
    <w:rsid w:val="008950DF"/>
    <w:rsid w:val="008953E6"/>
    <w:rsid w:val="00896CCC"/>
    <w:rsid w:val="008974A4"/>
    <w:rsid w:val="008A0D56"/>
    <w:rsid w:val="008A0DA7"/>
    <w:rsid w:val="008A21D4"/>
    <w:rsid w:val="008A293A"/>
    <w:rsid w:val="008A47AC"/>
    <w:rsid w:val="008A52DC"/>
    <w:rsid w:val="008A54E5"/>
    <w:rsid w:val="008A5BAA"/>
    <w:rsid w:val="008A7FA8"/>
    <w:rsid w:val="008B0411"/>
    <w:rsid w:val="008B0B5D"/>
    <w:rsid w:val="008B0EDA"/>
    <w:rsid w:val="008B0FAB"/>
    <w:rsid w:val="008B1848"/>
    <w:rsid w:val="008B1F17"/>
    <w:rsid w:val="008B3192"/>
    <w:rsid w:val="008B3357"/>
    <w:rsid w:val="008B35E5"/>
    <w:rsid w:val="008B385B"/>
    <w:rsid w:val="008B4C04"/>
    <w:rsid w:val="008B4FB4"/>
    <w:rsid w:val="008B5983"/>
    <w:rsid w:val="008B5D73"/>
    <w:rsid w:val="008B6988"/>
    <w:rsid w:val="008B6EA2"/>
    <w:rsid w:val="008B7C37"/>
    <w:rsid w:val="008C0D9C"/>
    <w:rsid w:val="008C1FAA"/>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773"/>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B7"/>
    <w:rsid w:val="008E7F75"/>
    <w:rsid w:val="008F0AED"/>
    <w:rsid w:val="008F1BEB"/>
    <w:rsid w:val="008F2065"/>
    <w:rsid w:val="008F2E74"/>
    <w:rsid w:val="008F35C2"/>
    <w:rsid w:val="008F4144"/>
    <w:rsid w:val="008F5175"/>
    <w:rsid w:val="008F58E3"/>
    <w:rsid w:val="008F68F2"/>
    <w:rsid w:val="008F6917"/>
    <w:rsid w:val="008F704E"/>
    <w:rsid w:val="008F7C6D"/>
    <w:rsid w:val="00901BBA"/>
    <w:rsid w:val="00902EB3"/>
    <w:rsid w:val="0090585D"/>
    <w:rsid w:val="00905F54"/>
    <w:rsid w:val="00906C30"/>
    <w:rsid w:val="00906F5C"/>
    <w:rsid w:val="00907737"/>
    <w:rsid w:val="009078AB"/>
    <w:rsid w:val="00912A76"/>
    <w:rsid w:val="00913DDF"/>
    <w:rsid w:val="00913EDF"/>
    <w:rsid w:val="00914188"/>
    <w:rsid w:val="009144B4"/>
    <w:rsid w:val="00914CCD"/>
    <w:rsid w:val="00914EDF"/>
    <w:rsid w:val="00915393"/>
    <w:rsid w:val="00915502"/>
    <w:rsid w:val="0091584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7169"/>
    <w:rsid w:val="009275A2"/>
    <w:rsid w:val="00927BC2"/>
    <w:rsid w:val="0093041A"/>
    <w:rsid w:val="00932C95"/>
    <w:rsid w:val="0093388D"/>
    <w:rsid w:val="00936CE2"/>
    <w:rsid w:val="0094076C"/>
    <w:rsid w:val="00940796"/>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0CA"/>
    <w:rsid w:val="00972638"/>
    <w:rsid w:val="009727A2"/>
    <w:rsid w:val="00972DF8"/>
    <w:rsid w:val="0097338D"/>
    <w:rsid w:val="00973904"/>
    <w:rsid w:val="00975D6B"/>
    <w:rsid w:val="00975F46"/>
    <w:rsid w:val="00975F92"/>
    <w:rsid w:val="009772D9"/>
    <w:rsid w:val="009812E1"/>
    <w:rsid w:val="009824B6"/>
    <w:rsid w:val="009834F6"/>
    <w:rsid w:val="0098354C"/>
    <w:rsid w:val="0098363A"/>
    <w:rsid w:val="00984483"/>
    <w:rsid w:val="009850C0"/>
    <w:rsid w:val="00985494"/>
    <w:rsid w:val="00987FA4"/>
    <w:rsid w:val="0099050A"/>
    <w:rsid w:val="0099094F"/>
    <w:rsid w:val="00990E73"/>
    <w:rsid w:val="00991779"/>
    <w:rsid w:val="0099330F"/>
    <w:rsid w:val="00993CAE"/>
    <w:rsid w:val="00993EE2"/>
    <w:rsid w:val="009949C4"/>
    <w:rsid w:val="00994A86"/>
    <w:rsid w:val="00995ECE"/>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64B"/>
    <w:rsid w:val="009B58E3"/>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230"/>
    <w:rsid w:val="009D1E8E"/>
    <w:rsid w:val="009D2484"/>
    <w:rsid w:val="009D3225"/>
    <w:rsid w:val="009D40D6"/>
    <w:rsid w:val="009D55B8"/>
    <w:rsid w:val="009D55BC"/>
    <w:rsid w:val="009D577D"/>
    <w:rsid w:val="009D6843"/>
    <w:rsid w:val="009D78B4"/>
    <w:rsid w:val="009E02E2"/>
    <w:rsid w:val="009E0EC2"/>
    <w:rsid w:val="009E1F1B"/>
    <w:rsid w:val="009E2743"/>
    <w:rsid w:val="009E3065"/>
    <w:rsid w:val="009E30B5"/>
    <w:rsid w:val="009E4077"/>
    <w:rsid w:val="009E5419"/>
    <w:rsid w:val="009E5FBA"/>
    <w:rsid w:val="009E6E02"/>
    <w:rsid w:val="009F08F1"/>
    <w:rsid w:val="009F0A51"/>
    <w:rsid w:val="009F1429"/>
    <w:rsid w:val="009F29A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27B1"/>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FD0"/>
    <w:rsid w:val="00A332C9"/>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504D5"/>
    <w:rsid w:val="00A51325"/>
    <w:rsid w:val="00A51489"/>
    <w:rsid w:val="00A52473"/>
    <w:rsid w:val="00A53975"/>
    <w:rsid w:val="00A54525"/>
    <w:rsid w:val="00A569E0"/>
    <w:rsid w:val="00A56C1D"/>
    <w:rsid w:val="00A5714A"/>
    <w:rsid w:val="00A57788"/>
    <w:rsid w:val="00A57990"/>
    <w:rsid w:val="00A604B3"/>
    <w:rsid w:val="00A6076E"/>
    <w:rsid w:val="00A60823"/>
    <w:rsid w:val="00A6262E"/>
    <w:rsid w:val="00A6280B"/>
    <w:rsid w:val="00A63F5D"/>
    <w:rsid w:val="00A64577"/>
    <w:rsid w:val="00A659B9"/>
    <w:rsid w:val="00A65A82"/>
    <w:rsid w:val="00A66216"/>
    <w:rsid w:val="00A6624D"/>
    <w:rsid w:val="00A66592"/>
    <w:rsid w:val="00A66DBE"/>
    <w:rsid w:val="00A67441"/>
    <w:rsid w:val="00A674A5"/>
    <w:rsid w:val="00A70329"/>
    <w:rsid w:val="00A703E6"/>
    <w:rsid w:val="00A72438"/>
    <w:rsid w:val="00A73A71"/>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1FDF"/>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53A6"/>
    <w:rsid w:val="00AB646D"/>
    <w:rsid w:val="00AB69B6"/>
    <w:rsid w:val="00AB7938"/>
    <w:rsid w:val="00AB7E0D"/>
    <w:rsid w:val="00AC072B"/>
    <w:rsid w:val="00AC0903"/>
    <w:rsid w:val="00AC0DE9"/>
    <w:rsid w:val="00AC1480"/>
    <w:rsid w:val="00AC2A03"/>
    <w:rsid w:val="00AC38E3"/>
    <w:rsid w:val="00AC3DBC"/>
    <w:rsid w:val="00AC3E12"/>
    <w:rsid w:val="00AC41D1"/>
    <w:rsid w:val="00AC5800"/>
    <w:rsid w:val="00AC6014"/>
    <w:rsid w:val="00AC6284"/>
    <w:rsid w:val="00AC6E1D"/>
    <w:rsid w:val="00AC6E72"/>
    <w:rsid w:val="00AC7040"/>
    <w:rsid w:val="00AD00E0"/>
    <w:rsid w:val="00AD059C"/>
    <w:rsid w:val="00AD208D"/>
    <w:rsid w:val="00AD2E5A"/>
    <w:rsid w:val="00AD3BB9"/>
    <w:rsid w:val="00AD4229"/>
    <w:rsid w:val="00AD586E"/>
    <w:rsid w:val="00AD5BEC"/>
    <w:rsid w:val="00AD6494"/>
    <w:rsid w:val="00AD6556"/>
    <w:rsid w:val="00AE0957"/>
    <w:rsid w:val="00AE1F3B"/>
    <w:rsid w:val="00AE25CF"/>
    <w:rsid w:val="00AE3B1F"/>
    <w:rsid w:val="00AE5D36"/>
    <w:rsid w:val="00AE63E8"/>
    <w:rsid w:val="00AE6F41"/>
    <w:rsid w:val="00AF03FD"/>
    <w:rsid w:val="00AF25DC"/>
    <w:rsid w:val="00AF3000"/>
    <w:rsid w:val="00AF39FA"/>
    <w:rsid w:val="00AF476E"/>
    <w:rsid w:val="00AF4DC8"/>
    <w:rsid w:val="00AF4F29"/>
    <w:rsid w:val="00AF5272"/>
    <w:rsid w:val="00AF59FC"/>
    <w:rsid w:val="00AF5FA7"/>
    <w:rsid w:val="00AF618E"/>
    <w:rsid w:val="00AF6546"/>
    <w:rsid w:val="00AF6A0D"/>
    <w:rsid w:val="00AF6D34"/>
    <w:rsid w:val="00AF6EF7"/>
    <w:rsid w:val="00AF77FC"/>
    <w:rsid w:val="00B00C5B"/>
    <w:rsid w:val="00B014A6"/>
    <w:rsid w:val="00B0154D"/>
    <w:rsid w:val="00B01A62"/>
    <w:rsid w:val="00B02036"/>
    <w:rsid w:val="00B038F4"/>
    <w:rsid w:val="00B0394C"/>
    <w:rsid w:val="00B0397F"/>
    <w:rsid w:val="00B03E5B"/>
    <w:rsid w:val="00B0447F"/>
    <w:rsid w:val="00B045AA"/>
    <w:rsid w:val="00B05B92"/>
    <w:rsid w:val="00B06078"/>
    <w:rsid w:val="00B07014"/>
    <w:rsid w:val="00B10146"/>
    <w:rsid w:val="00B10A43"/>
    <w:rsid w:val="00B1233B"/>
    <w:rsid w:val="00B12D83"/>
    <w:rsid w:val="00B12DB8"/>
    <w:rsid w:val="00B12E29"/>
    <w:rsid w:val="00B13249"/>
    <w:rsid w:val="00B135E1"/>
    <w:rsid w:val="00B13DB2"/>
    <w:rsid w:val="00B149BE"/>
    <w:rsid w:val="00B14EC2"/>
    <w:rsid w:val="00B15986"/>
    <w:rsid w:val="00B15DDC"/>
    <w:rsid w:val="00B16365"/>
    <w:rsid w:val="00B164A4"/>
    <w:rsid w:val="00B168FF"/>
    <w:rsid w:val="00B16A2A"/>
    <w:rsid w:val="00B17E1F"/>
    <w:rsid w:val="00B20586"/>
    <w:rsid w:val="00B205DB"/>
    <w:rsid w:val="00B2099C"/>
    <w:rsid w:val="00B20ADF"/>
    <w:rsid w:val="00B222A0"/>
    <w:rsid w:val="00B226C8"/>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4992"/>
    <w:rsid w:val="00B349CA"/>
    <w:rsid w:val="00B34EC3"/>
    <w:rsid w:val="00B35ECF"/>
    <w:rsid w:val="00B365E7"/>
    <w:rsid w:val="00B367D1"/>
    <w:rsid w:val="00B3690B"/>
    <w:rsid w:val="00B37555"/>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0FA"/>
    <w:rsid w:val="00B56F75"/>
    <w:rsid w:val="00B57852"/>
    <w:rsid w:val="00B57E1A"/>
    <w:rsid w:val="00B57F4F"/>
    <w:rsid w:val="00B61884"/>
    <w:rsid w:val="00B623A1"/>
    <w:rsid w:val="00B62556"/>
    <w:rsid w:val="00B626D2"/>
    <w:rsid w:val="00B62992"/>
    <w:rsid w:val="00B63273"/>
    <w:rsid w:val="00B63D23"/>
    <w:rsid w:val="00B64BFA"/>
    <w:rsid w:val="00B64FEB"/>
    <w:rsid w:val="00B65E0F"/>
    <w:rsid w:val="00B6603C"/>
    <w:rsid w:val="00B66375"/>
    <w:rsid w:val="00B67530"/>
    <w:rsid w:val="00B67D49"/>
    <w:rsid w:val="00B70932"/>
    <w:rsid w:val="00B733DE"/>
    <w:rsid w:val="00B7402B"/>
    <w:rsid w:val="00B74714"/>
    <w:rsid w:val="00B74786"/>
    <w:rsid w:val="00B74E2F"/>
    <w:rsid w:val="00B76B96"/>
    <w:rsid w:val="00B77FB5"/>
    <w:rsid w:val="00B81C63"/>
    <w:rsid w:val="00B82F34"/>
    <w:rsid w:val="00B8301F"/>
    <w:rsid w:val="00B85E50"/>
    <w:rsid w:val="00B8727C"/>
    <w:rsid w:val="00B87D70"/>
    <w:rsid w:val="00B9105B"/>
    <w:rsid w:val="00B913DF"/>
    <w:rsid w:val="00B9232A"/>
    <w:rsid w:val="00B924B3"/>
    <w:rsid w:val="00B9340B"/>
    <w:rsid w:val="00B94582"/>
    <w:rsid w:val="00B9550A"/>
    <w:rsid w:val="00B95EA2"/>
    <w:rsid w:val="00B97E21"/>
    <w:rsid w:val="00BA1583"/>
    <w:rsid w:val="00BA3836"/>
    <w:rsid w:val="00BA4430"/>
    <w:rsid w:val="00BA4708"/>
    <w:rsid w:val="00BA4948"/>
    <w:rsid w:val="00BA5D52"/>
    <w:rsid w:val="00BA6049"/>
    <w:rsid w:val="00BA6286"/>
    <w:rsid w:val="00BA642A"/>
    <w:rsid w:val="00BA7BAF"/>
    <w:rsid w:val="00BB0492"/>
    <w:rsid w:val="00BB0866"/>
    <w:rsid w:val="00BB106F"/>
    <w:rsid w:val="00BB1307"/>
    <w:rsid w:val="00BB1DD2"/>
    <w:rsid w:val="00BB260A"/>
    <w:rsid w:val="00BB302A"/>
    <w:rsid w:val="00BB44D5"/>
    <w:rsid w:val="00BB481F"/>
    <w:rsid w:val="00BB5CED"/>
    <w:rsid w:val="00BB5F4B"/>
    <w:rsid w:val="00BB6451"/>
    <w:rsid w:val="00BB6803"/>
    <w:rsid w:val="00BB6E6D"/>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1C65"/>
    <w:rsid w:val="00BD3001"/>
    <w:rsid w:val="00BD34D6"/>
    <w:rsid w:val="00BD3F4C"/>
    <w:rsid w:val="00BD4C55"/>
    <w:rsid w:val="00BD5FE0"/>
    <w:rsid w:val="00BD6BF8"/>
    <w:rsid w:val="00BD737E"/>
    <w:rsid w:val="00BD7588"/>
    <w:rsid w:val="00BD7754"/>
    <w:rsid w:val="00BE0E2B"/>
    <w:rsid w:val="00BE0F3A"/>
    <w:rsid w:val="00BE1BCC"/>
    <w:rsid w:val="00BE26C4"/>
    <w:rsid w:val="00BE27EE"/>
    <w:rsid w:val="00BE316A"/>
    <w:rsid w:val="00BE396B"/>
    <w:rsid w:val="00BE3D8E"/>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9D1"/>
    <w:rsid w:val="00C07074"/>
    <w:rsid w:val="00C079EB"/>
    <w:rsid w:val="00C1113B"/>
    <w:rsid w:val="00C112C8"/>
    <w:rsid w:val="00C12402"/>
    <w:rsid w:val="00C12CF2"/>
    <w:rsid w:val="00C136FD"/>
    <w:rsid w:val="00C14211"/>
    <w:rsid w:val="00C145BD"/>
    <w:rsid w:val="00C14EFD"/>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D78"/>
    <w:rsid w:val="00C475A7"/>
    <w:rsid w:val="00C47EC8"/>
    <w:rsid w:val="00C47FBA"/>
    <w:rsid w:val="00C527F7"/>
    <w:rsid w:val="00C52BB1"/>
    <w:rsid w:val="00C53260"/>
    <w:rsid w:val="00C55721"/>
    <w:rsid w:val="00C559B6"/>
    <w:rsid w:val="00C55F84"/>
    <w:rsid w:val="00C567BB"/>
    <w:rsid w:val="00C57401"/>
    <w:rsid w:val="00C5790C"/>
    <w:rsid w:val="00C57992"/>
    <w:rsid w:val="00C57997"/>
    <w:rsid w:val="00C57A7E"/>
    <w:rsid w:val="00C60186"/>
    <w:rsid w:val="00C60633"/>
    <w:rsid w:val="00C60D77"/>
    <w:rsid w:val="00C61147"/>
    <w:rsid w:val="00C61ADB"/>
    <w:rsid w:val="00C61EFF"/>
    <w:rsid w:val="00C639EC"/>
    <w:rsid w:val="00C64388"/>
    <w:rsid w:val="00C6499F"/>
    <w:rsid w:val="00C64F0E"/>
    <w:rsid w:val="00C658F8"/>
    <w:rsid w:val="00C66C88"/>
    <w:rsid w:val="00C671D5"/>
    <w:rsid w:val="00C67482"/>
    <w:rsid w:val="00C67978"/>
    <w:rsid w:val="00C67A5D"/>
    <w:rsid w:val="00C67FD8"/>
    <w:rsid w:val="00C70367"/>
    <w:rsid w:val="00C70779"/>
    <w:rsid w:val="00C70F6E"/>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084"/>
    <w:rsid w:val="00C956D1"/>
    <w:rsid w:val="00C95C9C"/>
    <w:rsid w:val="00C974D7"/>
    <w:rsid w:val="00C97735"/>
    <w:rsid w:val="00CA000B"/>
    <w:rsid w:val="00CA070F"/>
    <w:rsid w:val="00CA07C0"/>
    <w:rsid w:val="00CA0F55"/>
    <w:rsid w:val="00CA18DB"/>
    <w:rsid w:val="00CA32EE"/>
    <w:rsid w:val="00CA32FA"/>
    <w:rsid w:val="00CA33E7"/>
    <w:rsid w:val="00CA37CE"/>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0BC"/>
    <w:rsid w:val="00CC463D"/>
    <w:rsid w:val="00CC5480"/>
    <w:rsid w:val="00CC740E"/>
    <w:rsid w:val="00CC7C81"/>
    <w:rsid w:val="00CD0405"/>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5150"/>
    <w:rsid w:val="00CE53CD"/>
    <w:rsid w:val="00CE5AE0"/>
    <w:rsid w:val="00CE685F"/>
    <w:rsid w:val="00CE738C"/>
    <w:rsid w:val="00CE7E73"/>
    <w:rsid w:val="00CF0225"/>
    <w:rsid w:val="00CF0B98"/>
    <w:rsid w:val="00CF0C58"/>
    <w:rsid w:val="00CF124B"/>
    <w:rsid w:val="00CF22F0"/>
    <w:rsid w:val="00CF32D3"/>
    <w:rsid w:val="00CF3A5C"/>
    <w:rsid w:val="00CF4536"/>
    <w:rsid w:val="00CF4946"/>
    <w:rsid w:val="00CF537C"/>
    <w:rsid w:val="00CF5CBD"/>
    <w:rsid w:val="00CF5E9E"/>
    <w:rsid w:val="00CF600A"/>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62AA"/>
    <w:rsid w:val="00D06329"/>
    <w:rsid w:val="00D06FF0"/>
    <w:rsid w:val="00D07B1C"/>
    <w:rsid w:val="00D10A28"/>
    <w:rsid w:val="00D10BB3"/>
    <w:rsid w:val="00D11743"/>
    <w:rsid w:val="00D11E5E"/>
    <w:rsid w:val="00D12067"/>
    <w:rsid w:val="00D12183"/>
    <w:rsid w:val="00D122CD"/>
    <w:rsid w:val="00D12667"/>
    <w:rsid w:val="00D145FC"/>
    <w:rsid w:val="00D14654"/>
    <w:rsid w:val="00D14D67"/>
    <w:rsid w:val="00D15464"/>
    <w:rsid w:val="00D15D9D"/>
    <w:rsid w:val="00D15FDF"/>
    <w:rsid w:val="00D166C2"/>
    <w:rsid w:val="00D166FA"/>
    <w:rsid w:val="00D168F6"/>
    <w:rsid w:val="00D1753B"/>
    <w:rsid w:val="00D20F2D"/>
    <w:rsid w:val="00D215AA"/>
    <w:rsid w:val="00D22DE3"/>
    <w:rsid w:val="00D22FEE"/>
    <w:rsid w:val="00D23C47"/>
    <w:rsid w:val="00D24811"/>
    <w:rsid w:val="00D24DAC"/>
    <w:rsid w:val="00D24FF6"/>
    <w:rsid w:val="00D2533D"/>
    <w:rsid w:val="00D253DF"/>
    <w:rsid w:val="00D254FC"/>
    <w:rsid w:val="00D2580F"/>
    <w:rsid w:val="00D25ABA"/>
    <w:rsid w:val="00D267B4"/>
    <w:rsid w:val="00D27D48"/>
    <w:rsid w:val="00D30408"/>
    <w:rsid w:val="00D31899"/>
    <w:rsid w:val="00D31C1F"/>
    <w:rsid w:val="00D32A3F"/>
    <w:rsid w:val="00D3346C"/>
    <w:rsid w:val="00D355AA"/>
    <w:rsid w:val="00D36DCE"/>
    <w:rsid w:val="00D37DCA"/>
    <w:rsid w:val="00D406EB"/>
    <w:rsid w:val="00D40A2A"/>
    <w:rsid w:val="00D40F1B"/>
    <w:rsid w:val="00D43FC4"/>
    <w:rsid w:val="00D450B3"/>
    <w:rsid w:val="00D46AC0"/>
    <w:rsid w:val="00D5055C"/>
    <w:rsid w:val="00D50D29"/>
    <w:rsid w:val="00D50F9A"/>
    <w:rsid w:val="00D51585"/>
    <w:rsid w:val="00D53226"/>
    <w:rsid w:val="00D5324D"/>
    <w:rsid w:val="00D5341E"/>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67F86"/>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246C"/>
    <w:rsid w:val="00D8345B"/>
    <w:rsid w:val="00D83EFE"/>
    <w:rsid w:val="00D8527A"/>
    <w:rsid w:val="00D8537B"/>
    <w:rsid w:val="00D85B25"/>
    <w:rsid w:val="00D85C60"/>
    <w:rsid w:val="00D85CA0"/>
    <w:rsid w:val="00D87275"/>
    <w:rsid w:val="00D87798"/>
    <w:rsid w:val="00D87AD5"/>
    <w:rsid w:val="00D90871"/>
    <w:rsid w:val="00D909BE"/>
    <w:rsid w:val="00D90FE6"/>
    <w:rsid w:val="00D917BD"/>
    <w:rsid w:val="00D9208B"/>
    <w:rsid w:val="00D9281F"/>
    <w:rsid w:val="00D946BA"/>
    <w:rsid w:val="00D94B3C"/>
    <w:rsid w:val="00D94E73"/>
    <w:rsid w:val="00D95044"/>
    <w:rsid w:val="00D95283"/>
    <w:rsid w:val="00D9534D"/>
    <w:rsid w:val="00D96025"/>
    <w:rsid w:val="00D962CB"/>
    <w:rsid w:val="00D96396"/>
    <w:rsid w:val="00D96B0F"/>
    <w:rsid w:val="00D97243"/>
    <w:rsid w:val="00D97AD8"/>
    <w:rsid w:val="00D97F05"/>
    <w:rsid w:val="00DA0556"/>
    <w:rsid w:val="00DA1257"/>
    <w:rsid w:val="00DA189E"/>
    <w:rsid w:val="00DA1A27"/>
    <w:rsid w:val="00DA23A8"/>
    <w:rsid w:val="00DA3594"/>
    <w:rsid w:val="00DA3712"/>
    <w:rsid w:val="00DA3A84"/>
    <w:rsid w:val="00DA4BA0"/>
    <w:rsid w:val="00DA5EF6"/>
    <w:rsid w:val="00DA6AE7"/>
    <w:rsid w:val="00DA6C29"/>
    <w:rsid w:val="00DA70F8"/>
    <w:rsid w:val="00DA767E"/>
    <w:rsid w:val="00DB003E"/>
    <w:rsid w:val="00DB1A18"/>
    <w:rsid w:val="00DB21BE"/>
    <w:rsid w:val="00DB2CDC"/>
    <w:rsid w:val="00DB33A6"/>
    <w:rsid w:val="00DB3982"/>
    <w:rsid w:val="00DC0890"/>
    <w:rsid w:val="00DC18BB"/>
    <w:rsid w:val="00DC1A68"/>
    <w:rsid w:val="00DC2822"/>
    <w:rsid w:val="00DC3178"/>
    <w:rsid w:val="00DC3964"/>
    <w:rsid w:val="00DC3B75"/>
    <w:rsid w:val="00DC4AD5"/>
    <w:rsid w:val="00DC4DCC"/>
    <w:rsid w:val="00DC6444"/>
    <w:rsid w:val="00DC712B"/>
    <w:rsid w:val="00DC72C2"/>
    <w:rsid w:val="00DC7FA8"/>
    <w:rsid w:val="00DD18CF"/>
    <w:rsid w:val="00DD2541"/>
    <w:rsid w:val="00DD2A89"/>
    <w:rsid w:val="00DD3EB2"/>
    <w:rsid w:val="00DD440C"/>
    <w:rsid w:val="00DD4B66"/>
    <w:rsid w:val="00DD60BE"/>
    <w:rsid w:val="00DD63B2"/>
    <w:rsid w:val="00DD6CFD"/>
    <w:rsid w:val="00DE047C"/>
    <w:rsid w:val="00DE0766"/>
    <w:rsid w:val="00DE0B02"/>
    <w:rsid w:val="00DE0C44"/>
    <w:rsid w:val="00DE100A"/>
    <w:rsid w:val="00DE151A"/>
    <w:rsid w:val="00DE2413"/>
    <w:rsid w:val="00DE2D8B"/>
    <w:rsid w:val="00DE4E92"/>
    <w:rsid w:val="00DE6871"/>
    <w:rsid w:val="00DE6D28"/>
    <w:rsid w:val="00DE6DE0"/>
    <w:rsid w:val="00DE78C9"/>
    <w:rsid w:val="00DE7BB0"/>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286"/>
    <w:rsid w:val="00E262F5"/>
    <w:rsid w:val="00E272EE"/>
    <w:rsid w:val="00E27646"/>
    <w:rsid w:val="00E30900"/>
    <w:rsid w:val="00E32187"/>
    <w:rsid w:val="00E33B62"/>
    <w:rsid w:val="00E3488D"/>
    <w:rsid w:val="00E358DC"/>
    <w:rsid w:val="00E401E1"/>
    <w:rsid w:val="00E40306"/>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9BC"/>
    <w:rsid w:val="00E57C23"/>
    <w:rsid w:val="00E603F2"/>
    <w:rsid w:val="00E603F3"/>
    <w:rsid w:val="00E60513"/>
    <w:rsid w:val="00E60E13"/>
    <w:rsid w:val="00E6145A"/>
    <w:rsid w:val="00E6293B"/>
    <w:rsid w:val="00E646EB"/>
    <w:rsid w:val="00E6677C"/>
    <w:rsid w:val="00E67024"/>
    <w:rsid w:val="00E671F7"/>
    <w:rsid w:val="00E67DF4"/>
    <w:rsid w:val="00E7002E"/>
    <w:rsid w:val="00E70632"/>
    <w:rsid w:val="00E71677"/>
    <w:rsid w:val="00E7285F"/>
    <w:rsid w:val="00E72B59"/>
    <w:rsid w:val="00E74186"/>
    <w:rsid w:val="00E7547A"/>
    <w:rsid w:val="00E756B1"/>
    <w:rsid w:val="00E76CE5"/>
    <w:rsid w:val="00E76EAF"/>
    <w:rsid w:val="00E774EB"/>
    <w:rsid w:val="00E7772B"/>
    <w:rsid w:val="00E777B0"/>
    <w:rsid w:val="00E80012"/>
    <w:rsid w:val="00E8003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BF6"/>
    <w:rsid w:val="00EA1C7A"/>
    <w:rsid w:val="00EA2278"/>
    <w:rsid w:val="00EA2CD0"/>
    <w:rsid w:val="00EA4342"/>
    <w:rsid w:val="00EA510B"/>
    <w:rsid w:val="00EA5578"/>
    <w:rsid w:val="00EA573D"/>
    <w:rsid w:val="00EA7337"/>
    <w:rsid w:val="00EA7983"/>
    <w:rsid w:val="00EB2403"/>
    <w:rsid w:val="00EB363A"/>
    <w:rsid w:val="00EB6AE6"/>
    <w:rsid w:val="00EB6DE6"/>
    <w:rsid w:val="00EB7263"/>
    <w:rsid w:val="00EC03A1"/>
    <w:rsid w:val="00EC076A"/>
    <w:rsid w:val="00EC0927"/>
    <w:rsid w:val="00EC0DF3"/>
    <w:rsid w:val="00EC1B4B"/>
    <w:rsid w:val="00EC2F28"/>
    <w:rsid w:val="00EC2FAA"/>
    <w:rsid w:val="00EC3654"/>
    <w:rsid w:val="00EC38F2"/>
    <w:rsid w:val="00EC3BB8"/>
    <w:rsid w:val="00EC4116"/>
    <w:rsid w:val="00EC47E2"/>
    <w:rsid w:val="00EC4CF6"/>
    <w:rsid w:val="00EC4F04"/>
    <w:rsid w:val="00EC5C9E"/>
    <w:rsid w:val="00EC60DB"/>
    <w:rsid w:val="00EC791D"/>
    <w:rsid w:val="00ED1852"/>
    <w:rsid w:val="00ED343F"/>
    <w:rsid w:val="00ED45E5"/>
    <w:rsid w:val="00ED469D"/>
    <w:rsid w:val="00ED53EC"/>
    <w:rsid w:val="00ED5A19"/>
    <w:rsid w:val="00ED7081"/>
    <w:rsid w:val="00EE0528"/>
    <w:rsid w:val="00EE14DA"/>
    <w:rsid w:val="00EE17F7"/>
    <w:rsid w:val="00EE291F"/>
    <w:rsid w:val="00EE31A1"/>
    <w:rsid w:val="00EE32FA"/>
    <w:rsid w:val="00EE3711"/>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4297"/>
    <w:rsid w:val="00EF5B5A"/>
    <w:rsid w:val="00EF5E80"/>
    <w:rsid w:val="00EF623F"/>
    <w:rsid w:val="00EF68CB"/>
    <w:rsid w:val="00EF695A"/>
    <w:rsid w:val="00EF7EE6"/>
    <w:rsid w:val="00F00E85"/>
    <w:rsid w:val="00F015F5"/>
    <w:rsid w:val="00F01872"/>
    <w:rsid w:val="00F02059"/>
    <w:rsid w:val="00F026FF"/>
    <w:rsid w:val="00F02C07"/>
    <w:rsid w:val="00F04593"/>
    <w:rsid w:val="00F04C04"/>
    <w:rsid w:val="00F04CE8"/>
    <w:rsid w:val="00F0520A"/>
    <w:rsid w:val="00F0529C"/>
    <w:rsid w:val="00F0530A"/>
    <w:rsid w:val="00F0566C"/>
    <w:rsid w:val="00F06737"/>
    <w:rsid w:val="00F10F12"/>
    <w:rsid w:val="00F11C3B"/>
    <w:rsid w:val="00F11EBB"/>
    <w:rsid w:val="00F134FC"/>
    <w:rsid w:val="00F14AAF"/>
    <w:rsid w:val="00F14B89"/>
    <w:rsid w:val="00F14F55"/>
    <w:rsid w:val="00F15165"/>
    <w:rsid w:val="00F15166"/>
    <w:rsid w:val="00F16556"/>
    <w:rsid w:val="00F170FD"/>
    <w:rsid w:val="00F17574"/>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5B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569DF"/>
    <w:rsid w:val="00F6035E"/>
    <w:rsid w:val="00F60457"/>
    <w:rsid w:val="00F60582"/>
    <w:rsid w:val="00F6079F"/>
    <w:rsid w:val="00F60944"/>
    <w:rsid w:val="00F60DCE"/>
    <w:rsid w:val="00F613DA"/>
    <w:rsid w:val="00F619A1"/>
    <w:rsid w:val="00F6268B"/>
    <w:rsid w:val="00F62CF4"/>
    <w:rsid w:val="00F63320"/>
    <w:rsid w:val="00F63B24"/>
    <w:rsid w:val="00F643FE"/>
    <w:rsid w:val="00F6584F"/>
    <w:rsid w:val="00F673A2"/>
    <w:rsid w:val="00F676C3"/>
    <w:rsid w:val="00F67A86"/>
    <w:rsid w:val="00F70447"/>
    <w:rsid w:val="00F7079A"/>
    <w:rsid w:val="00F7133E"/>
    <w:rsid w:val="00F71AAE"/>
    <w:rsid w:val="00F72E8A"/>
    <w:rsid w:val="00F7341F"/>
    <w:rsid w:val="00F73DA9"/>
    <w:rsid w:val="00F73FED"/>
    <w:rsid w:val="00F742D7"/>
    <w:rsid w:val="00F74AF1"/>
    <w:rsid w:val="00F74D8E"/>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DD"/>
    <w:rsid w:val="00F97F80"/>
    <w:rsid w:val="00FA0B8F"/>
    <w:rsid w:val="00FA14BA"/>
    <w:rsid w:val="00FA1A72"/>
    <w:rsid w:val="00FA2433"/>
    <w:rsid w:val="00FA3883"/>
    <w:rsid w:val="00FA53AE"/>
    <w:rsid w:val="00FA5627"/>
    <w:rsid w:val="00FA66F2"/>
    <w:rsid w:val="00FA70E5"/>
    <w:rsid w:val="00FA79CE"/>
    <w:rsid w:val="00FA7A56"/>
    <w:rsid w:val="00FB0105"/>
    <w:rsid w:val="00FB0293"/>
    <w:rsid w:val="00FB0FF6"/>
    <w:rsid w:val="00FB1DE7"/>
    <w:rsid w:val="00FB2C8C"/>
    <w:rsid w:val="00FB30B9"/>
    <w:rsid w:val="00FB33C1"/>
    <w:rsid w:val="00FB4184"/>
    <w:rsid w:val="00FB4206"/>
    <w:rsid w:val="00FB44AC"/>
    <w:rsid w:val="00FB468B"/>
    <w:rsid w:val="00FB4B1D"/>
    <w:rsid w:val="00FB537E"/>
    <w:rsid w:val="00FB5CFC"/>
    <w:rsid w:val="00FB6B4D"/>
    <w:rsid w:val="00FB7680"/>
    <w:rsid w:val="00FC1792"/>
    <w:rsid w:val="00FC20CF"/>
    <w:rsid w:val="00FC2752"/>
    <w:rsid w:val="00FC28F3"/>
    <w:rsid w:val="00FC2DD8"/>
    <w:rsid w:val="00FC302F"/>
    <w:rsid w:val="00FC3293"/>
    <w:rsid w:val="00FC43B9"/>
    <w:rsid w:val="00FC485D"/>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66"/>
    <w:rsid w:val="00FE22E0"/>
    <w:rsid w:val="00FE28DE"/>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Ind w:w="0" w:type="dxa"/>
      <w:tblBorders>
        <w:top w:val="single" w:sz="8" w:space="0" w:color="67726B" w:themeColor="accent1"/>
        <w:bottom w:val="single" w:sz="8" w:space="0" w:color="67726B"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Ind w:w="0" w:type="dxa"/>
      <w:tblBorders>
        <w:insideV w:val="dotted" w:sz="2" w:space="0" w:color="666666"/>
      </w:tblBorders>
      <w:tblCellMar>
        <w:top w:w="0" w:type="dxa"/>
        <w:left w:w="108" w:type="dxa"/>
        <w:bottom w:w="0" w:type="dxa"/>
        <w:right w:w="108" w:type="dxa"/>
      </w:tblCellMar>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Ind w:w="0" w:type="dxa"/>
      <w:tblBorders>
        <w:top w:val="single" w:sz="8" w:space="0" w:color="E53517" w:themeColor="accent4"/>
        <w:bottom w:val="single" w:sz="8" w:space="0" w:color="E5351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Ind w:w="0" w:type="dxa"/>
      <w:tblBorders>
        <w:top w:val="single" w:sz="8" w:space="0" w:color="000000" w:themeColor="text1"/>
        <w:bottom w:val="single" w:sz="8" w:space="0" w:color="000000" w:themeColor="text1"/>
        <w:insideV w:val="dotted" w:sz="2" w:space="0" w:color="666666"/>
      </w:tblBorders>
      <w:tblCellMar>
        <w:top w:w="0" w:type="dxa"/>
        <w:left w:w="108" w:type="dxa"/>
        <w:bottom w:w="0" w:type="dxa"/>
        <w:right w:w="108" w:type="dxa"/>
      </w:tblCellMar>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Hyp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Ind w:w="0" w:type="dxa"/>
      <w:tblBorders>
        <w:insideV w:val="single" w:sz="4" w:space="0" w:color="A3ACA5" w:themeColor="background2"/>
      </w:tblBorders>
      <w:tblCellMar>
        <w:top w:w="0" w:type="dxa"/>
        <w:left w:w="108" w:type="dxa"/>
        <w:bottom w:w="0" w:type="dxa"/>
        <w:right w:w="108" w:type="dxa"/>
      </w:tblCellMar>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Ind w:w="0" w:type="dxa"/>
      <w:tblBorders>
        <w:insideH w:val="single" w:sz="4" w:space="0" w:color="A3ACA5" w:themeColor="background2"/>
        <w:insideV w:val="single" w:sz="4" w:space="0" w:color="A3ACA5" w:themeColor="background2"/>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Ind w:w="0" w:type="dxa"/>
      <w:tblBorders>
        <w:top w:val="single" w:sz="4" w:space="0" w:color="000000" w:themeColor="text1"/>
        <w:bottom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Ind w:w="0" w:type="dxa"/>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Ind w:w="0" w:type="dxa"/>
      <w:tblBorders>
        <w:top w:val="single" w:sz="4" w:space="0" w:color="000000" w:themeColor="text1"/>
        <w:bottom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131677638">
      <w:bodyDiv w:val="1"/>
      <w:marLeft w:val="0"/>
      <w:marRight w:val="0"/>
      <w:marTop w:val="0"/>
      <w:marBottom w:val="0"/>
      <w:divBdr>
        <w:top w:val="none" w:sz="0" w:space="0" w:color="auto"/>
        <w:left w:val="none" w:sz="0" w:space="0" w:color="auto"/>
        <w:bottom w:val="none" w:sz="0" w:space="0" w:color="auto"/>
        <w:right w:val="none" w:sz="0" w:space="0" w:color="auto"/>
      </w:divBdr>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00699358">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754325401">
      <w:bodyDiv w:val="1"/>
      <w:marLeft w:val="0"/>
      <w:marRight w:val="0"/>
      <w:marTop w:val="0"/>
      <w:marBottom w:val="0"/>
      <w:divBdr>
        <w:top w:val="none" w:sz="0" w:space="0" w:color="auto"/>
        <w:left w:val="none" w:sz="0" w:space="0" w:color="auto"/>
        <w:bottom w:val="none" w:sz="0" w:space="0" w:color="auto"/>
        <w:right w:val="none" w:sz="0" w:space="0" w:color="auto"/>
      </w:divBdr>
    </w:div>
    <w:div w:id="877012179">
      <w:bodyDiv w:val="1"/>
      <w:marLeft w:val="0"/>
      <w:marRight w:val="0"/>
      <w:marTop w:val="0"/>
      <w:marBottom w:val="0"/>
      <w:divBdr>
        <w:top w:val="none" w:sz="0" w:space="0" w:color="auto"/>
        <w:left w:val="none" w:sz="0" w:space="0" w:color="auto"/>
        <w:bottom w:val="none" w:sz="0" w:space="0" w:color="auto"/>
        <w:right w:val="none" w:sz="0" w:space="0" w:color="auto"/>
      </w:divBdr>
      <w:divsChild>
        <w:div w:id="1182360691">
          <w:marLeft w:val="0"/>
          <w:marRight w:val="0"/>
          <w:marTop w:val="90"/>
          <w:marBottom w:val="0"/>
          <w:divBdr>
            <w:top w:val="none" w:sz="0" w:space="0" w:color="auto"/>
            <w:left w:val="none" w:sz="0" w:space="0" w:color="auto"/>
            <w:bottom w:val="none" w:sz="0" w:space="0" w:color="auto"/>
            <w:right w:val="none" w:sz="0" w:space="0" w:color="auto"/>
          </w:divBdr>
          <w:divsChild>
            <w:div w:id="2035884853">
              <w:marLeft w:val="0"/>
              <w:marRight w:val="0"/>
              <w:marTop w:val="0"/>
              <w:marBottom w:val="405"/>
              <w:divBdr>
                <w:top w:val="none" w:sz="0" w:space="0" w:color="auto"/>
                <w:left w:val="none" w:sz="0" w:space="0" w:color="auto"/>
                <w:bottom w:val="none" w:sz="0" w:space="0" w:color="auto"/>
                <w:right w:val="none" w:sz="0" w:space="0" w:color="auto"/>
              </w:divBdr>
              <w:divsChild>
                <w:div w:id="1950119887">
                  <w:marLeft w:val="0"/>
                  <w:marRight w:val="0"/>
                  <w:marTop w:val="0"/>
                  <w:marBottom w:val="0"/>
                  <w:divBdr>
                    <w:top w:val="single" w:sz="6" w:space="0" w:color="DFE1E5"/>
                    <w:left w:val="single" w:sz="6" w:space="0" w:color="DFE1E5"/>
                    <w:bottom w:val="single" w:sz="6" w:space="0" w:color="DFE1E5"/>
                    <w:right w:val="single" w:sz="6" w:space="0" w:color="DFE1E5"/>
                  </w:divBdr>
                  <w:divsChild>
                    <w:div w:id="1855222268">
                      <w:marLeft w:val="0"/>
                      <w:marRight w:val="0"/>
                      <w:marTop w:val="0"/>
                      <w:marBottom w:val="0"/>
                      <w:divBdr>
                        <w:top w:val="none" w:sz="0" w:space="0" w:color="auto"/>
                        <w:left w:val="none" w:sz="0" w:space="0" w:color="auto"/>
                        <w:bottom w:val="none" w:sz="0" w:space="0" w:color="auto"/>
                        <w:right w:val="none" w:sz="0" w:space="0" w:color="auto"/>
                      </w:divBdr>
                      <w:divsChild>
                        <w:div w:id="407266541">
                          <w:marLeft w:val="0"/>
                          <w:marRight w:val="0"/>
                          <w:marTop w:val="0"/>
                          <w:marBottom w:val="0"/>
                          <w:divBdr>
                            <w:top w:val="none" w:sz="0" w:space="0" w:color="auto"/>
                            <w:left w:val="none" w:sz="0" w:space="0" w:color="auto"/>
                            <w:bottom w:val="none" w:sz="0" w:space="0" w:color="auto"/>
                            <w:right w:val="none" w:sz="0" w:space="0" w:color="auto"/>
                          </w:divBdr>
                          <w:divsChild>
                            <w:div w:id="2093812133">
                              <w:marLeft w:val="0"/>
                              <w:marRight w:val="0"/>
                              <w:marTop w:val="0"/>
                              <w:marBottom w:val="0"/>
                              <w:divBdr>
                                <w:top w:val="none" w:sz="0" w:space="0" w:color="auto"/>
                                <w:left w:val="none" w:sz="0" w:space="0" w:color="auto"/>
                                <w:bottom w:val="none" w:sz="0" w:space="0" w:color="auto"/>
                                <w:right w:val="none" w:sz="0" w:space="0" w:color="auto"/>
                              </w:divBdr>
                              <w:divsChild>
                                <w:div w:id="405997081">
                                  <w:marLeft w:val="0"/>
                                  <w:marRight w:val="0"/>
                                  <w:marTop w:val="0"/>
                                  <w:marBottom w:val="0"/>
                                  <w:divBdr>
                                    <w:top w:val="none" w:sz="0" w:space="0" w:color="auto"/>
                                    <w:left w:val="none" w:sz="0" w:space="0" w:color="auto"/>
                                    <w:bottom w:val="none" w:sz="0" w:space="0" w:color="auto"/>
                                    <w:right w:val="none" w:sz="0" w:space="0" w:color="auto"/>
                                  </w:divBdr>
                                  <w:divsChild>
                                    <w:div w:id="14850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211652372">
      <w:bodyDiv w:val="1"/>
      <w:marLeft w:val="0"/>
      <w:marRight w:val="0"/>
      <w:marTop w:val="0"/>
      <w:marBottom w:val="0"/>
      <w:divBdr>
        <w:top w:val="none" w:sz="0" w:space="0" w:color="auto"/>
        <w:left w:val="none" w:sz="0" w:space="0" w:color="auto"/>
        <w:bottom w:val="none" w:sz="0" w:space="0" w:color="auto"/>
        <w:right w:val="none" w:sz="0" w:space="0" w:color="auto"/>
      </w:divBdr>
    </w:div>
    <w:div w:id="1309239990">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841312611">
      <w:bodyDiv w:val="1"/>
      <w:marLeft w:val="0"/>
      <w:marRight w:val="0"/>
      <w:marTop w:val="0"/>
      <w:marBottom w:val="0"/>
      <w:divBdr>
        <w:top w:val="none" w:sz="0" w:space="0" w:color="auto"/>
        <w:left w:val="none" w:sz="0" w:space="0" w:color="auto"/>
        <w:bottom w:val="none" w:sz="0" w:space="0" w:color="auto"/>
        <w:right w:val="none" w:sz="0" w:space="0" w:color="auto"/>
      </w:divBdr>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hyperlink" Target="https://ppri.goeg.at/ppri_pharma_profiles"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header" Target="header1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ppri.goeg.at/ppri_posters"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098A8486F449E9B5849CAC81DB4C20"/>
        <w:category>
          <w:name w:val="Allgemein"/>
          <w:gallery w:val="placeholder"/>
        </w:category>
        <w:types>
          <w:type w:val="bbPlcHdr"/>
        </w:types>
        <w:behaviors>
          <w:behavior w:val="content"/>
        </w:behaviors>
        <w:guid w:val="{704F6498-258B-420A-84B2-7D4601A807F2}"/>
      </w:docPartPr>
      <w:docPartBody>
        <w:p w:rsidR="00BB688C" w:rsidRDefault="00BB688C">
          <w:pPr>
            <w:pStyle w:val="64098A8486F449E9B5849CAC81DB4C20"/>
          </w:pPr>
          <w:r>
            <w:t>Berichtstyp auswählen, Feld überschreiben oder Inhaltssteuerelement entfernen</w:t>
          </w:r>
        </w:p>
      </w:docPartBody>
    </w:docPart>
    <w:docPart>
      <w:docPartPr>
        <w:name w:val="9A1AFD648A754D3D87C3350B39BBA97D"/>
        <w:category>
          <w:name w:val="Allgemein"/>
          <w:gallery w:val="placeholder"/>
        </w:category>
        <w:types>
          <w:type w:val="bbPlcHdr"/>
        </w:types>
        <w:behaviors>
          <w:behavior w:val="content"/>
        </w:behaviors>
        <w:guid w:val="{CF7E80F3-AFA1-4FA7-B59B-E79E85264B6A}"/>
      </w:docPartPr>
      <w:docPartBody>
        <w:p w:rsidR="00BB688C" w:rsidRDefault="00BB688C">
          <w:pPr>
            <w:pStyle w:val="9A1AFD648A754D3D87C3350B39BBA97D"/>
          </w:pPr>
          <w:r w:rsidRPr="00A87E3D">
            <w:rPr>
              <w:rStyle w:val="Platzhaltertext"/>
            </w:rPr>
            <w:t xml:space="preserve">Berichtstyp auswählen, Feld überschreiben oder </w:t>
          </w:r>
          <w:r w:rsidRPr="007F746E">
            <w:rPr>
              <w:rStyle w:val="Platzhaltertext"/>
            </w:rPr>
            <w:t>Inhaltssteuerelement entfernen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8C"/>
    <w:rsid w:val="000562AF"/>
    <w:rsid w:val="0009154E"/>
    <w:rsid w:val="000947D6"/>
    <w:rsid w:val="000A62B9"/>
    <w:rsid w:val="000F3C8D"/>
    <w:rsid w:val="001913EB"/>
    <w:rsid w:val="001B0D4C"/>
    <w:rsid w:val="002160E6"/>
    <w:rsid w:val="00273222"/>
    <w:rsid w:val="0029030F"/>
    <w:rsid w:val="00337E72"/>
    <w:rsid w:val="003510CB"/>
    <w:rsid w:val="00381542"/>
    <w:rsid w:val="004160FA"/>
    <w:rsid w:val="00444576"/>
    <w:rsid w:val="004519B0"/>
    <w:rsid w:val="004772AC"/>
    <w:rsid w:val="00477638"/>
    <w:rsid w:val="004B0DB4"/>
    <w:rsid w:val="004B4527"/>
    <w:rsid w:val="004E2B0D"/>
    <w:rsid w:val="00593B39"/>
    <w:rsid w:val="005A094D"/>
    <w:rsid w:val="005A5243"/>
    <w:rsid w:val="006771E3"/>
    <w:rsid w:val="006F727D"/>
    <w:rsid w:val="007118AC"/>
    <w:rsid w:val="0080366F"/>
    <w:rsid w:val="00813F40"/>
    <w:rsid w:val="008406AF"/>
    <w:rsid w:val="008669C6"/>
    <w:rsid w:val="008950D1"/>
    <w:rsid w:val="00900DAE"/>
    <w:rsid w:val="00943B23"/>
    <w:rsid w:val="009F1B56"/>
    <w:rsid w:val="009F7EAC"/>
    <w:rsid w:val="00A401C2"/>
    <w:rsid w:val="00A8054C"/>
    <w:rsid w:val="00A96062"/>
    <w:rsid w:val="00B86A1E"/>
    <w:rsid w:val="00BB688C"/>
    <w:rsid w:val="00C3549F"/>
    <w:rsid w:val="00C42026"/>
    <w:rsid w:val="00C9525A"/>
    <w:rsid w:val="00CF1EAA"/>
    <w:rsid w:val="00DD6F9F"/>
    <w:rsid w:val="00DE41B0"/>
    <w:rsid w:val="00DF771C"/>
    <w:rsid w:val="00E457DE"/>
    <w:rsid w:val="00E876EF"/>
    <w:rsid w:val="00F14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098A8486F449E9B5849CAC81DB4C20">
    <w:name w:val="64098A8486F449E9B5849CAC81DB4C20"/>
  </w:style>
  <w:style w:type="character" w:styleId="Platzhaltertext">
    <w:name w:val="Placeholder Text"/>
    <w:basedOn w:val="Absatz-Standardschriftart"/>
    <w:uiPriority w:val="99"/>
    <w:semiHidden/>
    <w:rsid w:val="00444576"/>
    <w:rPr>
      <w:color w:val="808080"/>
    </w:rPr>
  </w:style>
  <w:style w:type="paragraph" w:customStyle="1" w:styleId="9A1AFD648A754D3D87C3350B39BBA97D">
    <w:name w:val="9A1AFD648A754D3D87C3350B39BBA97D"/>
  </w:style>
  <w:style w:type="paragraph" w:customStyle="1" w:styleId="2ADC4D7E6A0A41739BD11979CB288793">
    <w:name w:val="2ADC4D7E6A0A41739BD11979CB288793"/>
  </w:style>
  <w:style w:type="paragraph" w:customStyle="1" w:styleId="EAA9561EF5B34A0F8AE5D742CDDF902E">
    <w:name w:val="EAA9561EF5B34A0F8AE5D742CDDF902E"/>
    <w:rsid w:val="00444576"/>
    <w:rPr>
      <w:lang w:val="de-AT" w:eastAsia="de-AT"/>
    </w:rPr>
  </w:style>
  <w:style w:type="paragraph" w:customStyle="1" w:styleId="B1E9E53928EF4DF5A1828B9EC060121F">
    <w:name w:val="B1E9E53928EF4DF5A1828B9EC060121F"/>
    <w:rsid w:val="0044457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3A2742EF-66AA-4105-BEE4-47B41B71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Bericht_GÖG-Layout</Template>
  <TotalTime>0</TotalTime>
  <Pages>18</Pages>
  <Words>3648</Words>
  <Characters>22989</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Sabine Vogler</cp:lastModifiedBy>
  <cp:revision>11</cp:revision>
  <cp:lastPrinted>2019-12-20T07:09:00Z</cp:lastPrinted>
  <dcterms:created xsi:type="dcterms:W3CDTF">2020-12-29T14:56:00Z</dcterms:created>
  <dcterms:modified xsi:type="dcterms:W3CDTF">2020-12-29T15:32:00Z</dcterms:modified>
</cp:coreProperties>
</file>